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6BBF" w:rsidRPr="005777CA" w:rsidRDefault="00584988" w:rsidP="00BA6BBF">
      <w:pPr>
        <w:pStyle w:val="Tekstpodstawowy"/>
        <w:spacing w:after="0"/>
        <w:jc w:val="center"/>
        <w:rPr>
          <w:b/>
          <w:bCs/>
        </w:rPr>
      </w:pPr>
      <w:hyperlink r:id="rId7" w:history="1"/>
      <w:r w:rsidR="00BA6BBF" w:rsidRPr="005777CA">
        <w:rPr>
          <w:b/>
          <w:bCs/>
        </w:rPr>
        <w:t>Regulamin rekrutacji i uczestnictwa w projekcie</w:t>
      </w:r>
    </w:p>
    <w:p w:rsidR="00BA6BBF" w:rsidRPr="005777CA" w:rsidRDefault="00BA6BBF" w:rsidP="00BA6BBF">
      <w:pPr>
        <w:autoSpaceDE w:val="0"/>
        <w:jc w:val="center"/>
        <w:rPr>
          <w:b/>
          <w:bCs/>
          <w:iCs/>
        </w:rPr>
      </w:pPr>
      <w:r w:rsidRPr="005777CA">
        <w:rPr>
          <w:b/>
        </w:rPr>
        <w:t>„</w:t>
      </w:r>
      <w:r w:rsidRPr="005777CA">
        <w:rPr>
          <w:b/>
          <w:bCs/>
          <w:iCs/>
        </w:rPr>
        <w:t xml:space="preserve">Akademia umiejętności </w:t>
      </w:r>
      <w:r w:rsidRPr="00D9305B">
        <w:rPr>
          <w:b/>
          <w:bCs/>
          <w:iCs/>
        </w:rPr>
        <w:t>językowych”</w:t>
      </w:r>
      <w:r w:rsidR="00D9305B" w:rsidRPr="00D9305B">
        <w:rPr>
          <w:b/>
          <w:bCs/>
          <w:iCs/>
        </w:rPr>
        <w:t xml:space="preserve"> nr </w:t>
      </w:r>
      <w:r w:rsidR="00D9305B" w:rsidRPr="00D9305B">
        <w:rPr>
          <w:rFonts w:cs="Tahoma"/>
          <w:b/>
        </w:rPr>
        <w:t>RPPM.05.05.00-22-0112/16</w:t>
      </w:r>
    </w:p>
    <w:p w:rsidR="00BA6BBF" w:rsidRPr="005777CA" w:rsidRDefault="00BA6BBF" w:rsidP="00BA6BBF">
      <w:pPr>
        <w:autoSpaceDE w:val="0"/>
        <w:jc w:val="center"/>
        <w:rPr>
          <w:b/>
          <w:bCs/>
          <w:iCs/>
        </w:rPr>
      </w:pPr>
      <w:r w:rsidRPr="005777CA">
        <w:rPr>
          <w:b/>
          <w:bCs/>
          <w:iCs/>
        </w:rPr>
        <w:t xml:space="preserve">realizowanego przez Europejską Grupę Doradczą Sp. z o.o. </w:t>
      </w:r>
    </w:p>
    <w:p w:rsidR="00BA6BBF" w:rsidRPr="00B31373" w:rsidRDefault="00BA6BBF" w:rsidP="00BA6BBF">
      <w:pPr>
        <w:autoSpaceDE w:val="0"/>
        <w:jc w:val="both"/>
        <w:rPr>
          <w:b/>
          <w:bCs/>
          <w:iCs/>
          <w:sz w:val="22"/>
          <w:szCs w:val="22"/>
        </w:rPr>
      </w:pPr>
    </w:p>
    <w:p w:rsidR="00BA6BBF" w:rsidRDefault="00BA6BBF" w:rsidP="00BA6BBF">
      <w:pPr>
        <w:autoSpaceDE w:val="0"/>
        <w:jc w:val="center"/>
        <w:rPr>
          <w:b/>
          <w:sz w:val="22"/>
          <w:szCs w:val="22"/>
        </w:rPr>
      </w:pPr>
    </w:p>
    <w:p w:rsidR="00BA6BBF" w:rsidRPr="00B31373" w:rsidRDefault="00BA6BBF" w:rsidP="00BA6BBF">
      <w:pPr>
        <w:autoSpaceDE w:val="0"/>
        <w:jc w:val="both"/>
        <w:rPr>
          <w:b/>
          <w:bCs/>
          <w:sz w:val="22"/>
          <w:szCs w:val="22"/>
          <w:u w:val="single"/>
        </w:rPr>
      </w:pPr>
      <w:r w:rsidRPr="00B31373">
        <w:rPr>
          <w:b/>
          <w:bCs/>
          <w:sz w:val="22"/>
          <w:szCs w:val="22"/>
          <w:u w:val="single"/>
        </w:rPr>
        <w:t>DEFINICJE:</w:t>
      </w:r>
    </w:p>
    <w:p w:rsidR="00BA6BBF" w:rsidRPr="00B31373" w:rsidRDefault="00BA6BBF" w:rsidP="00BA6BBF">
      <w:pPr>
        <w:autoSpaceDE w:val="0"/>
        <w:jc w:val="both"/>
        <w:rPr>
          <w:b/>
          <w:bCs/>
          <w:sz w:val="22"/>
          <w:szCs w:val="22"/>
        </w:rPr>
      </w:pPr>
    </w:p>
    <w:p w:rsidR="00BA6BBF" w:rsidRPr="001C6F79" w:rsidRDefault="00BA6BBF" w:rsidP="00BA6BBF">
      <w:pPr>
        <w:autoSpaceDE w:val="0"/>
        <w:jc w:val="both"/>
        <w:rPr>
          <w:sz w:val="22"/>
          <w:szCs w:val="22"/>
        </w:rPr>
      </w:pPr>
      <w:r w:rsidRPr="00B31373">
        <w:rPr>
          <w:b/>
          <w:bCs/>
          <w:sz w:val="22"/>
          <w:szCs w:val="22"/>
        </w:rPr>
        <w:t>Projekt</w:t>
      </w:r>
      <w:r>
        <w:rPr>
          <w:b/>
          <w:bCs/>
          <w:sz w:val="22"/>
          <w:szCs w:val="22"/>
        </w:rPr>
        <w:t xml:space="preserve"> - </w:t>
      </w:r>
      <w:r w:rsidRPr="00B31373">
        <w:rPr>
          <w:sz w:val="22"/>
          <w:szCs w:val="22"/>
        </w:rPr>
        <w:t>przedsięwzięcie pn</w:t>
      </w:r>
      <w:r>
        <w:rPr>
          <w:sz w:val="22"/>
          <w:szCs w:val="22"/>
        </w:rPr>
        <w:t xml:space="preserve">. </w:t>
      </w:r>
      <w:r w:rsidRPr="00B31373">
        <w:rPr>
          <w:sz w:val="22"/>
          <w:szCs w:val="22"/>
        </w:rPr>
        <w:t>„</w:t>
      </w:r>
      <w:r>
        <w:rPr>
          <w:sz w:val="22"/>
          <w:szCs w:val="22"/>
        </w:rPr>
        <w:t>Akademia umiejętności językowych</w:t>
      </w:r>
      <w:r w:rsidRPr="00B31373">
        <w:rPr>
          <w:bCs/>
          <w:iCs/>
          <w:sz w:val="22"/>
          <w:szCs w:val="22"/>
        </w:rPr>
        <w:t>”</w:t>
      </w:r>
      <w:r w:rsidR="00D9305B">
        <w:rPr>
          <w:bCs/>
          <w:iCs/>
          <w:sz w:val="22"/>
          <w:szCs w:val="22"/>
        </w:rPr>
        <w:t xml:space="preserve"> </w:t>
      </w:r>
      <w:r w:rsidR="00D9305B">
        <w:rPr>
          <w:sz w:val="22"/>
          <w:szCs w:val="22"/>
        </w:rPr>
        <w:t>nr</w:t>
      </w:r>
      <w:r>
        <w:rPr>
          <w:sz w:val="22"/>
          <w:szCs w:val="22"/>
        </w:rPr>
        <w:t xml:space="preserve"> </w:t>
      </w:r>
      <w:r w:rsidR="00D9305B">
        <w:rPr>
          <w:rFonts w:cs="Tahoma"/>
        </w:rPr>
        <w:t xml:space="preserve">RPPM.05.05.00-22-0112/16 </w:t>
      </w:r>
      <w:r w:rsidRPr="00B31373">
        <w:rPr>
          <w:sz w:val="22"/>
          <w:szCs w:val="22"/>
        </w:rPr>
        <w:t xml:space="preserve">współfinansowane ze środków Europejskiego Funduszu Społecznego w ramach </w:t>
      </w:r>
      <w:r>
        <w:rPr>
          <w:sz w:val="22"/>
          <w:szCs w:val="22"/>
        </w:rPr>
        <w:t xml:space="preserve">Regionalnego </w:t>
      </w:r>
      <w:r w:rsidRPr="00B31373">
        <w:rPr>
          <w:sz w:val="22"/>
          <w:szCs w:val="22"/>
        </w:rPr>
        <w:t xml:space="preserve">Programu </w:t>
      </w:r>
      <w:r w:rsidRPr="001C6F79">
        <w:rPr>
          <w:sz w:val="22"/>
          <w:szCs w:val="22"/>
        </w:rPr>
        <w:t xml:space="preserve">Operacyjnego </w:t>
      </w:r>
      <w:r w:rsidR="004C354A">
        <w:rPr>
          <w:sz w:val="22"/>
          <w:szCs w:val="22"/>
        </w:rPr>
        <w:t xml:space="preserve">Województwa Pomorskiego </w:t>
      </w:r>
      <w:r w:rsidRPr="001C6F79">
        <w:rPr>
          <w:sz w:val="22"/>
          <w:szCs w:val="22"/>
        </w:rPr>
        <w:t>na la</w:t>
      </w:r>
      <w:r w:rsidR="00161805">
        <w:rPr>
          <w:sz w:val="22"/>
          <w:szCs w:val="22"/>
        </w:rPr>
        <w:t>ta 2014-2020, Oś priorytetowa 5</w:t>
      </w:r>
      <w:r w:rsidRPr="001C6F79">
        <w:rPr>
          <w:sz w:val="22"/>
          <w:szCs w:val="22"/>
        </w:rPr>
        <w:t xml:space="preserve"> Edukacja, Działanie </w:t>
      </w:r>
      <w:r w:rsidR="00D52685">
        <w:rPr>
          <w:sz w:val="22"/>
          <w:szCs w:val="22"/>
        </w:rPr>
        <w:t>5.5</w:t>
      </w:r>
      <w:r w:rsidRPr="001C6F79">
        <w:rPr>
          <w:sz w:val="22"/>
          <w:szCs w:val="22"/>
        </w:rPr>
        <w:t xml:space="preserve"> </w:t>
      </w:r>
      <w:r w:rsidR="00D52685">
        <w:rPr>
          <w:sz w:val="22"/>
          <w:szCs w:val="22"/>
        </w:rPr>
        <w:t>Kształcenie ustawiczne</w:t>
      </w:r>
      <w:r w:rsidRPr="001C6F79">
        <w:rPr>
          <w:sz w:val="22"/>
          <w:szCs w:val="22"/>
        </w:rPr>
        <w:t xml:space="preserve">, realizowane w ramach umowy </w:t>
      </w:r>
      <w:r w:rsidR="00520309">
        <w:rPr>
          <w:sz w:val="22"/>
          <w:szCs w:val="22"/>
        </w:rPr>
        <w:br/>
      </w:r>
      <w:r w:rsidRPr="001C6F79">
        <w:rPr>
          <w:sz w:val="22"/>
          <w:szCs w:val="22"/>
        </w:rPr>
        <w:t>o d</w:t>
      </w:r>
      <w:r w:rsidR="00D52685">
        <w:rPr>
          <w:sz w:val="22"/>
          <w:szCs w:val="22"/>
        </w:rPr>
        <w:t xml:space="preserve">ofinansowanie nr </w:t>
      </w:r>
      <w:r w:rsidR="00D52685">
        <w:rPr>
          <w:rFonts w:cs="Tahoma"/>
        </w:rPr>
        <w:t>RPPM.05.05.00-22-0112/16</w:t>
      </w:r>
      <w:r w:rsidR="004C354A">
        <w:rPr>
          <w:rFonts w:cs="Tahoma"/>
        </w:rPr>
        <w:t>-00</w:t>
      </w:r>
      <w:r w:rsidR="00D52685">
        <w:rPr>
          <w:rFonts w:cs="Tahoma"/>
        </w:rPr>
        <w:t xml:space="preserve"> </w:t>
      </w:r>
      <w:r w:rsidRPr="001C6F79">
        <w:rPr>
          <w:sz w:val="22"/>
          <w:szCs w:val="22"/>
        </w:rPr>
        <w:t xml:space="preserve">podpisanej z Zarządem Województwa </w:t>
      </w:r>
      <w:r w:rsidR="00D52685">
        <w:rPr>
          <w:sz w:val="22"/>
          <w:szCs w:val="22"/>
        </w:rPr>
        <w:t>Pomorskiego</w:t>
      </w:r>
      <w:r w:rsidRPr="001C6F79">
        <w:rPr>
          <w:sz w:val="22"/>
          <w:szCs w:val="22"/>
        </w:rPr>
        <w:t xml:space="preserve">. </w:t>
      </w:r>
    </w:p>
    <w:p w:rsidR="00BA6BBF" w:rsidRPr="00B31373" w:rsidRDefault="00BA6BBF" w:rsidP="00BA6BBF">
      <w:pPr>
        <w:autoSpaceDE w:val="0"/>
        <w:jc w:val="both"/>
        <w:rPr>
          <w:b/>
          <w:bCs/>
          <w:sz w:val="22"/>
          <w:szCs w:val="22"/>
        </w:rPr>
      </w:pPr>
    </w:p>
    <w:p w:rsidR="00BA6BBF" w:rsidRDefault="00BA6BBF" w:rsidP="00BA6BBF">
      <w:pPr>
        <w:autoSpaceDE w:val="0"/>
        <w:jc w:val="both"/>
        <w:rPr>
          <w:sz w:val="22"/>
          <w:szCs w:val="22"/>
        </w:rPr>
      </w:pPr>
      <w:r w:rsidRPr="00B31373">
        <w:rPr>
          <w:b/>
          <w:bCs/>
          <w:sz w:val="22"/>
          <w:szCs w:val="22"/>
        </w:rPr>
        <w:t xml:space="preserve">Organizator </w:t>
      </w:r>
      <w:r w:rsidRPr="00B31373">
        <w:rPr>
          <w:sz w:val="22"/>
          <w:szCs w:val="22"/>
        </w:rPr>
        <w:t xml:space="preserve">– </w:t>
      </w:r>
      <w:r w:rsidR="00D52685">
        <w:rPr>
          <w:sz w:val="22"/>
          <w:szCs w:val="22"/>
        </w:rPr>
        <w:t>Beneficjent</w:t>
      </w:r>
      <w:r>
        <w:rPr>
          <w:sz w:val="22"/>
          <w:szCs w:val="22"/>
        </w:rPr>
        <w:t xml:space="preserve"> Projektu Europejska Grupa Doradcza Spółka z o.o.</w:t>
      </w:r>
      <w:r w:rsidRPr="00B31373">
        <w:rPr>
          <w:sz w:val="22"/>
          <w:szCs w:val="22"/>
        </w:rPr>
        <w:t xml:space="preserve"> </w:t>
      </w:r>
    </w:p>
    <w:p w:rsidR="00D52685" w:rsidRPr="00B31373" w:rsidRDefault="00D52685" w:rsidP="00BA6BBF">
      <w:pPr>
        <w:autoSpaceDE w:val="0"/>
        <w:jc w:val="both"/>
        <w:rPr>
          <w:sz w:val="22"/>
          <w:szCs w:val="22"/>
        </w:rPr>
      </w:pPr>
    </w:p>
    <w:p w:rsidR="00BA6BBF" w:rsidRPr="00FE1683" w:rsidRDefault="00BA6BBF" w:rsidP="00BA6BBF">
      <w:pPr>
        <w:autoSpaceDE w:val="0"/>
        <w:jc w:val="both"/>
        <w:rPr>
          <w:sz w:val="22"/>
          <w:szCs w:val="22"/>
        </w:rPr>
      </w:pPr>
      <w:r w:rsidRPr="00FE1683">
        <w:rPr>
          <w:b/>
          <w:sz w:val="22"/>
          <w:szCs w:val="22"/>
        </w:rPr>
        <w:t>Biuro projektu</w:t>
      </w:r>
      <w:r w:rsidRPr="00FE1683">
        <w:rPr>
          <w:sz w:val="22"/>
          <w:szCs w:val="22"/>
        </w:rPr>
        <w:t xml:space="preserve"> - </w:t>
      </w:r>
      <w:r w:rsidRPr="00B31373">
        <w:rPr>
          <w:sz w:val="22"/>
          <w:szCs w:val="22"/>
        </w:rPr>
        <w:t xml:space="preserve">miejsce, w którym </w:t>
      </w:r>
      <w:r>
        <w:rPr>
          <w:sz w:val="22"/>
          <w:szCs w:val="22"/>
        </w:rPr>
        <w:t xml:space="preserve">można składać dokumenty rekrutacyjne, </w:t>
      </w:r>
      <w:r w:rsidRPr="00B31373">
        <w:rPr>
          <w:sz w:val="22"/>
          <w:szCs w:val="22"/>
        </w:rPr>
        <w:t>przechowywana jest dokumentacja projektu oraz umożliwiony jest kontakt z personelem projektu.</w:t>
      </w:r>
    </w:p>
    <w:p w:rsidR="00BA6BBF" w:rsidRDefault="006A4299" w:rsidP="00BA6BBF">
      <w:pPr>
        <w:autoSpaceDE w:val="0"/>
        <w:jc w:val="both"/>
        <w:rPr>
          <w:sz w:val="22"/>
          <w:szCs w:val="22"/>
        </w:rPr>
      </w:pPr>
      <w:r>
        <w:rPr>
          <w:sz w:val="22"/>
          <w:szCs w:val="22"/>
        </w:rPr>
        <w:t xml:space="preserve">Ul. Lubichowska 70, </w:t>
      </w:r>
    </w:p>
    <w:p w:rsidR="006A4299" w:rsidRDefault="006A4299" w:rsidP="00BA6BBF">
      <w:pPr>
        <w:autoSpaceDE w:val="0"/>
        <w:jc w:val="both"/>
      </w:pPr>
      <w:r>
        <w:t>83-200 Starogard Gdański</w:t>
      </w:r>
    </w:p>
    <w:p w:rsidR="006A4299" w:rsidRDefault="006A4299" w:rsidP="00BA6BBF">
      <w:pPr>
        <w:autoSpaceDE w:val="0"/>
        <w:jc w:val="both"/>
      </w:pPr>
      <w:r>
        <w:t xml:space="preserve">Tel. </w:t>
      </w:r>
      <w:r w:rsidRPr="006A4299">
        <w:t>692 413</w:t>
      </w:r>
      <w:r>
        <w:t> </w:t>
      </w:r>
      <w:r w:rsidRPr="006A4299">
        <w:t>864</w:t>
      </w:r>
    </w:p>
    <w:p w:rsidR="006A4299" w:rsidRPr="00C97A5E" w:rsidRDefault="006A4299" w:rsidP="00BA6BBF">
      <w:pPr>
        <w:autoSpaceDE w:val="0"/>
        <w:jc w:val="both"/>
        <w:rPr>
          <w:lang w:val="en-US"/>
        </w:rPr>
      </w:pPr>
      <w:r w:rsidRPr="00C97A5E">
        <w:rPr>
          <w:lang w:val="en-US"/>
        </w:rPr>
        <w:t xml:space="preserve">Mail: </w:t>
      </w:r>
      <w:hyperlink r:id="rId8" w:history="1">
        <w:r w:rsidRPr="00C97A5E">
          <w:rPr>
            <w:rStyle w:val="Hipercze"/>
            <w:lang w:val="en-US"/>
          </w:rPr>
          <w:t>pomorskiejezyki@eurogrupa.pl</w:t>
        </w:r>
      </w:hyperlink>
      <w:r w:rsidRPr="00C97A5E">
        <w:rPr>
          <w:lang w:val="en-US"/>
        </w:rPr>
        <w:t xml:space="preserve"> </w:t>
      </w:r>
    </w:p>
    <w:p w:rsidR="006A4299" w:rsidRPr="00C97A5E" w:rsidRDefault="006A4299" w:rsidP="00BA6BBF">
      <w:pPr>
        <w:autoSpaceDE w:val="0"/>
        <w:jc w:val="both"/>
        <w:rPr>
          <w:sz w:val="22"/>
          <w:szCs w:val="22"/>
          <w:lang w:val="en-US"/>
        </w:rPr>
      </w:pPr>
      <w:r w:rsidRPr="00C97A5E">
        <w:rPr>
          <w:lang w:val="en-US"/>
        </w:rPr>
        <w:t xml:space="preserve">Strona www: www.eurogrupa.pl </w:t>
      </w:r>
    </w:p>
    <w:p w:rsidR="00BA6BBF" w:rsidRPr="00B31373" w:rsidRDefault="00BA6BBF" w:rsidP="00BA6BBF">
      <w:pPr>
        <w:autoSpaceDE w:val="0"/>
        <w:jc w:val="both"/>
        <w:rPr>
          <w:b/>
          <w:sz w:val="22"/>
          <w:szCs w:val="22"/>
          <w:lang w:val="cs-CZ"/>
        </w:rPr>
      </w:pPr>
    </w:p>
    <w:p w:rsidR="00BA6BBF" w:rsidRPr="006A4299" w:rsidRDefault="00BA6BBF" w:rsidP="00BA6BBF">
      <w:pPr>
        <w:jc w:val="both"/>
        <w:rPr>
          <w:sz w:val="22"/>
          <w:szCs w:val="22"/>
        </w:rPr>
      </w:pPr>
      <w:r>
        <w:rPr>
          <w:b/>
          <w:bCs/>
          <w:sz w:val="22"/>
          <w:szCs w:val="22"/>
        </w:rPr>
        <w:t xml:space="preserve">Kandydat/Kandydatka </w:t>
      </w:r>
      <w:r w:rsidRPr="00B31373">
        <w:rPr>
          <w:b/>
          <w:bCs/>
          <w:sz w:val="22"/>
          <w:szCs w:val="22"/>
        </w:rPr>
        <w:t xml:space="preserve">(dalej kandydat) </w:t>
      </w:r>
      <w:r w:rsidR="00D52685">
        <w:rPr>
          <w:sz w:val="22"/>
          <w:szCs w:val="22"/>
        </w:rPr>
        <w:t xml:space="preserve">– </w:t>
      </w:r>
      <w:r w:rsidR="003B36AC">
        <w:rPr>
          <w:sz w:val="22"/>
          <w:szCs w:val="22"/>
        </w:rPr>
        <w:t>osoba pracująca</w:t>
      </w:r>
      <w:r w:rsidR="00D52685" w:rsidRPr="006A4299">
        <w:rPr>
          <w:sz w:val="22"/>
          <w:szCs w:val="22"/>
        </w:rPr>
        <w:t xml:space="preserve">, </w:t>
      </w:r>
      <w:r w:rsidR="003B36AC">
        <w:rPr>
          <w:sz w:val="22"/>
          <w:szCs w:val="22"/>
        </w:rPr>
        <w:t>w szczególności osoba</w:t>
      </w:r>
      <w:r w:rsidR="00D52685" w:rsidRPr="006A4299">
        <w:rPr>
          <w:sz w:val="22"/>
          <w:szCs w:val="22"/>
        </w:rPr>
        <w:t xml:space="preserve"> </w:t>
      </w:r>
      <w:r w:rsidRPr="006A4299">
        <w:rPr>
          <w:sz w:val="22"/>
          <w:szCs w:val="22"/>
        </w:rPr>
        <w:t xml:space="preserve"> o niskich kwalifikacjach </w:t>
      </w:r>
      <w:r w:rsidR="003B36AC">
        <w:rPr>
          <w:sz w:val="22"/>
          <w:szCs w:val="22"/>
        </w:rPr>
        <w:t>oraz osoba po 50  r. życia, zamieszkująca na terenie</w:t>
      </w:r>
      <w:r w:rsidRPr="006A4299">
        <w:rPr>
          <w:sz w:val="22"/>
          <w:szCs w:val="22"/>
        </w:rPr>
        <w:t xml:space="preserve"> </w:t>
      </w:r>
      <w:r w:rsidR="00D52685" w:rsidRPr="006A4299">
        <w:rPr>
          <w:sz w:val="22"/>
          <w:szCs w:val="22"/>
        </w:rPr>
        <w:t>województwa pomorskiego</w:t>
      </w:r>
      <w:r w:rsidRPr="006A4299">
        <w:rPr>
          <w:sz w:val="22"/>
          <w:szCs w:val="22"/>
        </w:rPr>
        <w:t>,</w:t>
      </w:r>
      <w:r w:rsidR="006A4299" w:rsidRPr="006A4299">
        <w:rPr>
          <w:sz w:val="22"/>
          <w:szCs w:val="22"/>
        </w:rPr>
        <w:t xml:space="preserve"> </w:t>
      </w:r>
      <w:r w:rsidR="00520309">
        <w:rPr>
          <w:sz w:val="22"/>
          <w:szCs w:val="22"/>
        </w:rPr>
        <w:br/>
      </w:r>
      <w:r w:rsidR="006A4299" w:rsidRPr="006A4299">
        <w:rPr>
          <w:sz w:val="22"/>
          <w:szCs w:val="22"/>
          <w:lang w:eastAsia="pl-PL"/>
        </w:rPr>
        <w:t xml:space="preserve">w wieku aktywności zawodowej (18 lat i więcej), </w:t>
      </w:r>
      <w:r w:rsidR="006A4299" w:rsidRPr="006A4299">
        <w:rPr>
          <w:sz w:val="22"/>
          <w:szCs w:val="22"/>
        </w:rPr>
        <w:t>któr</w:t>
      </w:r>
      <w:r w:rsidR="003B36AC">
        <w:rPr>
          <w:sz w:val="22"/>
          <w:szCs w:val="22"/>
        </w:rPr>
        <w:t>a z własnej inicjatywy jest</w:t>
      </w:r>
      <w:r w:rsidR="00520309">
        <w:rPr>
          <w:sz w:val="22"/>
          <w:szCs w:val="22"/>
        </w:rPr>
        <w:t xml:space="preserve"> zainteresowana</w:t>
      </w:r>
      <w:r w:rsidR="006A4299" w:rsidRPr="006A4299">
        <w:rPr>
          <w:sz w:val="22"/>
          <w:szCs w:val="22"/>
        </w:rPr>
        <w:t xml:space="preserve"> nabyciem, uzupełnieniem lub podwyższeniem umiejętności, kompetencji lub kwalifikacji zawodowych</w:t>
      </w:r>
      <w:r w:rsidR="003B36AC">
        <w:rPr>
          <w:sz w:val="22"/>
          <w:szCs w:val="22"/>
        </w:rPr>
        <w:t>,</w:t>
      </w:r>
      <w:r w:rsidR="006A4299" w:rsidRPr="006A4299">
        <w:rPr>
          <w:sz w:val="22"/>
          <w:szCs w:val="22"/>
        </w:rPr>
        <w:t xml:space="preserve"> </w:t>
      </w:r>
      <w:r w:rsidRPr="006A4299">
        <w:rPr>
          <w:sz w:val="22"/>
          <w:szCs w:val="22"/>
        </w:rPr>
        <w:t xml:space="preserve">która złożyła w wyznaczonym terminie poprawnie wypełnione dokumenty rekrutacyjne i </w:t>
      </w:r>
      <w:r w:rsidR="003B36AC">
        <w:rPr>
          <w:sz w:val="22"/>
          <w:szCs w:val="22"/>
        </w:rPr>
        <w:t>zakwalifikowała się do</w:t>
      </w:r>
      <w:r w:rsidRPr="006A4299">
        <w:rPr>
          <w:sz w:val="22"/>
          <w:szCs w:val="22"/>
        </w:rPr>
        <w:t xml:space="preserve"> udział w procesie rekrutacji do projektu.</w:t>
      </w:r>
    </w:p>
    <w:p w:rsidR="00BA6BBF" w:rsidRPr="00B31373" w:rsidRDefault="00BA6BBF" w:rsidP="00BA6BBF">
      <w:pPr>
        <w:autoSpaceDE w:val="0"/>
        <w:jc w:val="both"/>
        <w:rPr>
          <w:sz w:val="22"/>
          <w:szCs w:val="22"/>
        </w:rPr>
      </w:pPr>
    </w:p>
    <w:p w:rsidR="00BA6BBF" w:rsidRPr="00B31373" w:rsidRDefault="00BA6BBF" w:rsidP="00BA6BBF">
      <w:pPr>
        <w:autoSpaceDE w:val="0"/>
        <w:jc w:val="both"/>
        <w:rPr>
          <w:sz w:val="22"/>
          <w:szCs w:val="22"/>
        </w:rPr>
      </w:pPr>
      <w:r w:rsidRPr="00B31373">
        <w:rPr>
          <w:b/>
          <w:bCs/>
          <w:sz w:val="22"/>
          <w:szCs w:val="22"/>
        </w:rPr>
        <w:t xml:space="preserve">Uczestnik/Uczestniczka (dalej uczestnik) </w:t>
      </w:r>
      <w:r w:rsidRPr="00B31373">
        <w:rPr>
          <w:sz w:val="22"/>
          <w:szCs w:val="22"/>
        </w:rPr>
        <w:t xml:space="preserve">– osoba </w:t>
      </w:r>
      <w:r>
        <w:rPr>
          <w:sz w:val="22"/>
          <w:szCs w:val="22"/>
        </w:rPr>
        <w:t xml:space="preserve">zakwalifikowana do udziału w projekcie, </w:t>
      </w:r>
      <w:r w:rsidRPr="00B31373">
        <w:rPr>
          <w:sz w:val="22"/>
          <w:szCs w:val="22"/>
        </w:rPr>
        <w:t>spełniająca kryteria uczestnictwa w</w:t>
      </w:r>
      <w:r w:rsidRPr="00B31373">
        <w:rPr>
          <w:bCs/>
          <w:sz w:val="22"/>
          <w:szCs w:val="22"/>
        </w:rPr>
        <w:t xml:space="preserve"> projekcie</w:t>
      </w:r>
      <w:r w:rsidRPr="00B31373">
        <w:rPr>
          <w:sz w:val="22"/>
          <w:szCs w:val="22"/>
        </w:rPr>
        <w:t xml:space="preserve"> zapisane </w:t>
      </w:r>
      <w:r w:rsidRPr="00FA4773">
        <w:rPr>
          <w:sz w:val="22"/>
          <w:szCs w:val="22"/>
        </w:rPr>
        <w:t>w § 3</w:t>
      </w:r>
      <w:r w:rsidRPr="00B31373">
        <w:rPr>
          <w:sz w:val="22"/>
          <w:szCs w:val="22"/>
        </w:rPr>
        <w:t xml:space="preserve"> niniejszego regulaminu, wybrana </w:t>
      </w:r>
      <w:r>
        <w:rPr>
          <w:sz w:val="22"/>
          <w:szCs w:val="22"/>
        </w:rPr>
        <w:br/>
      </w:r>
      <w:r w:rsidRPr="00B31373">
        <w:rPr>
          <w:sz w:val="22"/>
          <w:szCs w:val="22"/>
        </w:rPr>
        <w:t>w procedurze rekrutacyjnej.</w:t>
      </w:r>
    </w:p>
    <w:p w:rsidR="00BA6BBF" w:rsidRPr="00B31373" w:rsidRDefault="00BA6BBF" w:rsidP="00BA6BBF">
      <w:pPr>
        <w:autoSpaceDE w:val="0"/>
        <w:jc w:val="both"/>
        <w:rPr>
          <w:sz w:val="22"/>
          <w:szCs w:val="22"/>
        </w:rPr>
      </w:pPr>
    </w:p>
    <w:p w:rsidR="00BA6BBF" w:rsidRPr="00B31373" w:rsidRDefault="00BA6BBF" w:rsidP="00BA6BBF">
      <w:pPr>
        <w:autoSpaceDE w:val="0"/>
        <w:jc w:val="both"/>
        <w:rPr>
          <w:sz w:val="22"/>
          <w:szCs w:val="22"/>
        </w:rPr>
      </w:pPr>
      <w:r w:rsidRPr="00B31373">
        <w:rPr>
          <w:b/>
          <w:bCs/>
          <w:sz w:val="22"/>
          <w:szCs w:val="22"/>
        </w:rPr>
        <w:t>Uczestnik rezerwowy</w:t>
      </w:r>
      <w:r>
        <w:rPr>
          <w:b/>
          <w:bCs/>
          <w:sz w:val="22"/>
          <w:szCs w:val="22"/>
        </w:rPr>
        <w:t xml:space="preserve"> </w:t>
      </w:r>
      <w:r>
        <w:rPr>
          <w:sz w:val="22"/>
          <w:szCs w:val="22"/>
        </w:rPr>
        <w:t xml:space="preserve">– </w:t>
      </w:r>
      <w:r w:rsidRPr="00B31373">
        <w:rPr>
          <w:sz w:val="22"/>
          <w:szCs w:val="22"/>
        </w:rPr>
        <w:t xml:space="preserve">przez </w:t>
      </w:r>
      <w:r>
        <w:rPr>
          <w:sz w:val="22"/>
          <w:szCs w:val="22"/>
        </w:rPr>
        <w:t>u</w:t>
      </w:r>
      <w:r w:rsidRPr="00B31373">
        <w:rPr>
          <w:sz w:val="22"/>
          <w:szCs w:val="22"/>
        </w:rPr>
        <w:t xml:space="preserve">czestnika rezerwowego rozumie się osobę znajdującą </w:t>
      </w:r>
      <w:r w:rsidRPr="00B31373">
        <w:rPr>
          <w:sz w:val="22"/>
          <w:szCs w:val="22"/>
        </w:rPr>
        <w:br/>
        <w:t xml:space="preserve">się na liście rezerwowej projektu, spełniającą kryteria uczestnictwa w projekcie zapisane </w:t>
      </w:r>
      <w:r w:rsidRPr="00B31373">
        <w:rPr>
          <w:sz w:val="22"/>
          <w:szCs w:val="22"/>
        </w:rPr>
        <w:br/>
      </w:r>
      <w:r w:rsidRPr="00FA4773">
        <w:rPr>
          <w:sz w:val="22"/>
          <w:szCs w:val="22"/>
        </w:rPr>
        <w:t>w § 3</w:t>
      </w:r>
      <w:r w:rsidRPr="00B31373">
        <w:rPr>
          <w:sz w:val="22"/>
          <w:szCs w:val="22"/>
        </w:rPr>
        <w:t xml:space="preserve"> niniejszego regulaminu. Osoba z listy rezerwowej posiada prawo wejścia na listę podstawową </w:t>
      </w:r>
      <w:r w:rsidRPr="00B31373">
        <w:rPr>
          <w:sz w:val="22"/>
          <w:szCs w:val="22"/>
        </w:rPr>
        <w:br/>
        <w:t xml:space="preserve">w przypadku zwolnienia się na niej miejsca. </w:t>
      </w:r>
    </w:p>
    <w:p w:rsidR="00BA6BBF" w:rsidRPr="00B31373" w:rsidRDefault="00BA6BBF" w:rsidP="00BA6BBF">
      <w:pPr>
        <w:autoSpaceDE w:val="0"/>
        <w:jc w:val="both"/>
        <w:rPr>
          <w:sz w:val="22"/>
          <w:szCs w:val="22"/>
        </w:rPr>
      </w:pPr>
    </w:p>
    <w:p w:rsidR="00BA6BBF" w:rsidRDefault="00BA6BBF" w:rsidP="00BA6BBF">
      <w:pPr>
        <w:jc w:val="both"/>
        <w:rPr>
          <w:b/>
          <w:sz w:val="22"/>
          <w:szCs w:val="22"/>
          <w:lang w:val="cs-CZ"/>
        </w:rPr>
      </w:pPr>
      <w:r>
        <w:rPr>
          <w:b/>
          <w:sz w:val="22"/>
          <w:szCs w:val="22"/>
          <w:lang w:val="cs-CZ"/>
        </w:rPr>
        <w:t xml:space="preserve">Szkolenia językowe – obejmują </w:t>
      </w:r>
    </w:p>
    <w:p w:rsidR="00BA6BBF" w:rsidRPr="00A91D9A" w:rsidRDefault="00BA6BBF" w:rsidP="00BA6BBF">
      <w:pPr>
        <w:pStyle w:val="Akapitzlist"/>
        <w:numPr>
          <w:ilvl w:val="0"/>
          <w:numId w:val="19"/>
        </w:numPr>
        <w:jc w:val="both"/>
        <w:rPr>
          <w:sz w:val="22"/>
          <w:szCs w:val="22"/>
          <w:lang w:eastAsia="pl-PL"/>
        </w:rPr>
      </w:pPr>
      <w:r w:rsidRPr="00736674">
        <w:rPr>
          <w:b/>
          <w:sz w:val="22"/>
          <w:szCs w:val="22"/>
          <w:lang w:val="cs-CZ"/>
        </w:rPr>
        <w:t>kurs języka angielskiego</w:t>
      </w:r>
      <w:r w:rsidR="00C154E8">
        <w:rPr>
          <w:sz w:val="22"/>
          <w:szCs w:val="22"/>
          <w:lang w:val="cs-CZ"/>
        </w:rPr>
        <w:t xml:space="preserve"> – łącznie dla 282 osób</w:t>
      </w:r>
      <w:r w:rsidR="008A69FE">
        <w:rPr>
          <w:sz w:val="22"/>
          <w:szCs w:val="22"/>
          <w:lang w:val="cs-CZ"/>
        </w:rPr>
        <w:t xml:space="preserve"> </w:t>
      </w:r>
      <w:r w:rsidR="008A69FE" w:rsidRPr="00736674">
        <w:rPr>
          <w:sz w:val="22"/>
          <w:szCs w:val="22"/>
          <w:lang w:val="cs-CZ"/>
        </w:rPr>
        <w:t xml:space="preserve">(grupy liczące </w:t>
      </w:r>
      <w:r w:rsidR="003B36AC">
        <w:rPr>
          <w:sz w:val="22"/>
          <w:szCs w:val="22"/>
          <w:lang w:val="cs-CZ"/>
        </w:rPr>
        <w:t xml:space="preserve"> maksymalnie 12</w:t>
      </w:r>
      <w:r w:rsidR="008A69FE" w:rsidRPr="00736674">
        <w:rPr>
          <w:sz w:val="22"/>
          <w:szCs w:val="22"/>
          <w:lang w:val="cs-CZ"/>
        </w:rPr>
        <w:t xml:space="preserve"> osób)</w:t>
      </w:r>
      <w:r w:rsidR="00C154E8">
        <w:rPr>
          <w:sz w:val="22"/>
          <w:szCs w:val="22"/>
          <w:lang w:val="cs-CZ"/>
        </w:rPr>
        <w:t xml:space="preserve">, 234 </w:t>
      </w:r>
      <w:r w:rsidR="008A69FE">
        <w:rPr>
          <w:sz w:val="22"/>
          <w:szCs w:val="22"/>
          <w:lang w:val="cs-CZ"/>
        </w:rPr>
        <w:t>uczestników</w:t>
      </w:r>
      <w:r w:rsidRPr="00736674">
        <w:rPr>
          <w:sz w:val="22"/>
          <w:szCs w:val="22"/>
          <w:lang w:val="cs-CZ"/>
        </w:rPr>
        <w:t xml:space="preserve"> </w:t>
      </w:r>
      <w:r w:rsidR="008A69FE">
        <w:rPr>
          <w:sz w:val="22"/>
          <w:szCs w:val="22"/>
          <w:lang w:val="cs-CZ"/>
        </w:rPr>
        <w:t xml:space="preserve">na </w:t>
      </w:r>
      <w:r w:rsidR="00C154E8">
        <w:rPr>
          <w:sz w:val="22"/>
          <w:szCs w:val="22"/>
          <w:lang w:val="cs-CZ"/>
        </w:rPr>
        <w:t>poziom</w:t>
      </w:r>
      <w:r w:rsidR="008A69FE">
        <w:rPr>
          <w:sz w:val="22"/>
          <w:szCs w:val="22"/>
          <w:lang w:val="cs-CZ"/>
        </w:rPr>
        <w:t>ie</w:t>
      </w:r>
      <w:r w:rsidR="00C154E8">
        <w:rPr>
          <w:sz w:val="22"/>
          <w:szCs w:val="22"/>
          <w:lang w:val="cs-CZ"/>
        </w:rPr>
        <w:t xml:space="preserve"> A1/A2 po</w:t>
      </w:r>
      <w:r w:rsidRPr="00736674">
        <w:rPr>
          <w:sz w:val="22"/>
          <w:szCs w:val="22"/>
          <w:lang w:val="cs-CZ"/>
        </w:rPr>
        <w:t xml:space="preserve"> </w:t>
      </w:r>
      <w:r w:rsidR="00037A23">
        <w:rPr>
          <w:sz w:val="22"/>
          <w:szCs w:val="22"/>
          <w:lang w:val="cs-CZ"/>
        </w:rPr>
        <w:t>120</w:t>
      </w:r>
      <w:r w:rsidR="00C154E8">
        <w:rPr>
          <w:sz w:val="22"/>
          <w:szCs w:val="22"/>
          <w:lang w:val="cs-CZ"/>
        </w:rPr>
        <w:t xml:space="preserve"> godzin lekcyjnych dla każdgo poziomu, łącznie 240 godzin</w:t>
      </w:r>
      <w:r w:rsidRPr="00736674">
        <w:rPr>
          <w:sz w:val="22"/>
          <w:szCs w:val="22"/>
          <w:lang w:val="cs-CZ"/>
        </w:rPr>
        <w:t xml:space="preserve"> </w:t>
      </w:r>
      <w:r w:rsidR="00C154E8">
        <w:rPr>
          <w:sz w:val="22"/>
          <w:szCs w:val="22"/>
          <w:lang w:val="cs-CZ"/>
        </w:rPr>
        <w:t xml:space="preserve">lekcyjnych </w:t>
      </w:r>
      <w:r w:rsidRPr="00736674">
        <w:rPr>
          <w:sz w:val="22"/>
          <w:szCs w:val="22"/>
          <w:lang w:val="cs-CZ"/>
        </w:rPr>
        <w:t>(godzina lekcyjna = 45 min</w:t>
      </w:r>
      <w:r>
        <w:rPr>
          <w:sz w:val="22"/>
          <w:szCs w:val="22"/>
          <w:lang w:val="cs-CZ"/>
        </w:rPr>
        <w:t>.)</w:t>
      </w:r>
      <w:r w:rsidR="00C154E8">
        <w:rPr>
          <w:sz w:val="22"/>
          <w:szCs w:val="22"/>
          <w:lang w:val="cs-CZ"/>
        </w:rPr>
        <w:t xml:space="preserve">, 48 </w:t>
      </w:r>
      <w:r w:rsidR="004E62CC">
        <w:rPr>
          <w:sz w:val="22"/>
          <w:szCs w:val="22"/>
          <w:lang w:val="cs-CZ"/>
        </w:rPr>
        <w:t>uczestników na poziomie B</w:t>
      </w:r>
      <w:r w:rsidR="008A69FE">
        <w:rPr>
          <w:sz w:val="22"/>
          <w:szCs w:val="22"/>
          <w:lang w:val="cs-CZ"/>
        </w:rPr>
        <w:t>1/B2 po</w:t>
      </w:r>
      <w:r w:rsidR="008A69FE" w:rsidRPr="00736674">
        <w:rPr>
          <w:sz w:val="22"/>
          <w:szCs w:val="22"/>
          <w:lang w:val="cs-CZ"/>
        </w:rPr>
        <w:t xml:space="preserve"> </w:t>
      </w:r>
      <w:r w:rsidR="008A69FE">
        <w:rPr>
          <w:sz w:val="22"/>
          <w:szCs w:val="22"/>
          <w:lang w:val="cs-CZ"/>
        </w:rPr>
        <w:t>120 godzin lekcyjnych dla każdgo poziomu, łącznie 240 godzin</w:t>
      </w:r>
      <w:r w:rsidR="008A69FE" w:rsidRPr="00736674">
        <w:rPr>
          <w:sz w:val="22"/>
          <w:szCs w:val="22"/>
          <w:lang w:val="cs-CZ"/>
        </w:rPr>
        <w:t xml:space="preserve"> </w:t>
      </w:r>
      <w:r w:rsidR="008A69FE">
        <w:rPr>
          <w:sz w:val="22"/>
          <w:szCs w:val="22"/>
          <w:lang w:val="cs-CZ"/>
        </w:rPr>
        <w:t xml:space="preserve">lekcyjnych </w:t>
      </w:r>
      <w:r w:rsidR="008A69FE" w:rsidRPr="00736674">
        <w:rPr>
          <w:sz w:val="22"/>
          <w:szCs w:val="22"/>
          <w:lang w:val="cs-CZ"/>
        </w:rPr>
        <w:t>(godzina lekcyjna = 45 min</w:t>
      </w:r>
      <w:r w:rsidR="008A69FE">
        <w:rPr>
          <w:sz w:val="22"/>
          <w:szCs w:val="22"/>
          <w:lang w:val="cs-CZ"/>
        </w:rPr>
        <w:t>.). Kursy zakończone</w:t>
      </w:r>
      <w:r w:rsidRPr="00736674">
        <w:rPr>
          <w:sz w:val="22"/>
          <w:szCs w:val="22"/>
          <w:lang w:val="cs-CZ"/>
        </w:rPr>
        <w:t xml:space="preserve"> egzaminem </w:t>
      </w:r>
      <w:r w:rsidRPr="00E84388">
        <w:rPr>
          <w:sz w:val="22"/>
          <w:szCs w:val="22"/>
          <w:lang w:val="cs-CZ"/>
        </w:rPr>
        <w:t xml:space="preserve">i </w:t>
      </w:r>
      <w:r w:rsidRPr="00736674">
        <w:rPr>
          <w:sz w:val="22"/>
          <w:szCs w:val="22"/>
          <w:lang w:val="cs-CZ"/>
        </w:rPr>
        <w:t xml:space="preserve">uzyskaniem certyfikatu </w:t>
      </w:r>
      <w:r w:rsidRPr="00736674">
        <w:rPr>
          <w:sz w:val="22"/>
          <w:szCs w:val="22"/>
        </w:rPr>
        <w:t>potwierdzającego zdobycie określonego poziomu biegłości językowej</w:t>
      </w:r>
      <w:r w:rsidRPr="00A91D9A">
        <w:rPr>
          <w:sz w:val="22"/>
          <w:szCs w:val="22"/>
          <w:lang w:val="cs-CZ"/>
        </w:rPr>
        <w:t xml:space="preserve"> </w:t>
      </w:r>
      <w:r>
        <w:rPr>
          <w:sz w:val="22"/>
          <w:szCs w:val="22"/>
          <w:lang w:val="cs-CZ"/>
        </w:rPr>
        <w:t>A1, A2, B1, B2 (zgodnego</w:t>
      </w:r>
      <w:r w:rsidRPr="00736674">
        <w:rPr>
          <w:sz w:val="22"/>
          <w:szCs w:val="22"/>
          <w:lang w:val="cs-CZ"/>
        </w:rPr>
        <w:t xml:space="preserve"> z Europejskim Systemem </w:t>
      </w:r>
      <w:r w:rsidR="003B36AC">
        <w:rPr>
          <w:sz w:val="22"/>
          <w:szCs w:val="22"/>
          <w:lang w:val="cs-CZ"/>
        </w:rPr>
        <w:t xml:space="preserve">Opisu </w:t>
      </w:r>
      <w:r w:rsidRPr="00736674">
        <w:rPr>
          <w:sz w:val="22"/>
          <w:szCs w:val="22"/>
          <w:lang w:val="cs-CZ"/>
        </w:rPr>
        <w:t>Kształcenia Językowego</w:t>
      </w:r>
      <w:r>
        <w:rPr>
          <w:sz w:val="22"/>
          <w:szCs w:val="22"/>
          <w:lang w:val="cs-CZ"/>
        </w:rPr>
        <w:t>)</w:t>
      </w:r>
      <w:r>
        <w:rPr>
          <w:sz w:val="22"/>
          <w:szCs w:val="22"/>
          <w:lang w:eastAsia="pl-PL"/>
        </w:rPr>
        <w:t>.</w:t>
      </w:r>
    </w:p>
    <w:p w:rsidR="00BA6BBF" w:rsidRDefault="00BA6BBF" w:rsidP="00BA6BBF">
      <w:pPr>
        <w:pStyle w:val="Akapitzlist"/>
        <w:numPr>
          <w:ilvl w:val="0"/>
          <w:numId w:val="19"/>
        </w:numPr>
        <w:jc w:val="both"/>
        <w:rPr>
          <w:sz w:val="22"/>
          <w:szCs w:val="22"/>
          <w:lang w:eastAsia="pl-PL"/>
        </w:rPr>
      </w:pPr>
      <w:r w:rsidRPr="00736674">
        <w:rPr>
          <w:b/>
          <w:sz w:val="22"/>
          <w:szCs w:val="22"/>
          <w:lang w:val="cs-CZ"/>
        </w:rPr>
        <w:t xml:space="preserve">kurs języka </w:t>
      </w:r>
      <w:r>
        <w:rPr>
          <w:b/>
          <w:sz w:val="22"/>
          <w:szCs w:val="22"/>
          <w:lang w:val="cs-CZ"/>
        </w:rPr>
        <w:t>niemieckiego</w:t>
      </w:r>
      <w:r w:rsidRPr="00736674">
        <w:rPr>
          <w:sz w:val="22"/>
          <w:szCs w:val="22"/>
          <w:lang w:val="cs-CZ"/>
        </w:rPr>
        <w:t xml:space="preserve"> – dla </w:t>
      </w:r>
      <w:r w:rsidR="008A69FE">
        <w:rPr>
          <w:sz w:val="22"/>
          <w:szCs w:val="22"/>
          <w:lang w:val="cs-CZ"/>
        </w:rPr>
        <w:t>48</w:t>
      </w:r>
      <w:r w:rsidRPr="00736674">
        <w:rPr>
          <w:sz w:val="22"/>
          <w:szCs w:val="22"/>
          <w:lang w:val="cs-CZ"/>
        </w:rPr>
        <w:t xml:space="preserve"> uczestników (grupy liczące</w:t>
      </w:r>
      <w:r w:rsidR="003B36AC">
        <w:rPr>
          <w:sz w:val="22"/>
          <w:szCs w:val="22"/>
          <w:lang w:val="cs-CZ"/>
        </w:rPr>
        <w:t xml:space="preserve"> maksymalnie </w:t>
      </w:r>
      <w:r>
        <w:rPr>
          <w:sz w:val="22"/>
          <w:szCs w:val="22"/>
          <w:lang w:val="cs-CZ"/>
        </w:rPr>
        <w:t>12</w:t>
      </w:r>
      <w:r w:rsidR="008A69FE">
        <w:rPr>
          <w:sz w:val="22"/>
          <w:szCs w:val="22"/>
          <w:lang w:val="cs-CZ"/>
        </w:rPr>
        <w:t xml:space="preserve"> osób) na poziomie A1/A2 obejmujące</w:t>
      </w:r>
      <w:r w:rsidRPr="00736674">
        <w:rPr>
          <w:sz w:val="22"/>
          <w:szCs w:val="22"/>
          <w:lang w:val="cs-CZ"/>
        </w:rPr>
        <w:t xml:space="preserve"> </w:t>
      </w:r>
      <w:r w:rsidR="008A69FE">
        <w:rPr>
          <w:sz w:val="22"/>
          <w:szCs w:val="22"/>
          <w:lang w:val="cs-CZ"/>
        </w:rPr>
        <w:t>12</w:t>
      </w:r>
      <w:r>
        <w:rPr>
          <w:sz w:val="22"/>
          <w:szCs w:val="22"/>
          <w:lang w:val="cs-CZ"/>
        </w:rPr>
        <w:t>0</w:t>
      </w:r>
      <w:r w:rsidR="003B36AC">
        <w:rPr>
          <w:sz w:val="22"/>
          <w:szCs w:val="22"/>
          <w:lang w:val="cs-CZ"/>
        </w:rPr>
        <w:t xml:space="preserve"> godzin lekcyjnych</w:t>
      </w:r>
      <w:r w:rsidR="008A69FE">
        <w:rPr>
          <w:sz w:val="22"/>
          <w:szCs w:val="22"/>
          <w:lang w:val="cs-CZ"/>
        </w:rPr>
        <w:t xml:space="preserve"> dla każdego poziomu</w:t>
      </w:r>
      <w:r w:rsidR="004E62CC">
        <w:rPr>
          <w:sz w:val="22"/>
          <w:szCs w:val="22"/>
          <w:lang w:val="cs-CZ"/>
        </w:rPr>
        <w:t xml:space="preserve">, łącznie 240 godzin lekcyjnych  </w:t>
      </w:r>
      <w:r w:rsidR="004E62CC" w:rsidRPr="00736674">
        <w:rPr>
          <w:sz w:val="22"/>
          <w:szCs w:val="22"/>
          <w:lang w:val="cs-CZ"/>
        </w:rPr>
        <w:t>(godzina lekcyjna = 45 min</w:t>
      </w:r>
      <w:r w:rsidR="00346F51">
        <w:rPr>
          <w:sz w:val="22"/>
          <w:szCs w:val="22"/>
          <w:lang w:val="cs-CZ"/>
        </w:rPr>
        <w:t>)</w:t>
      </w:r>
      <w:r w:rsidR="008A69FE">
        <w:rPr>
          <w:sz w:val="22"/>
          <w:szCs w:val="22"/>
          <w:lang w:val="cs-CZ"/>
        </w:rPr>
        <w:t xml:space="preserve">. Kurs </w:t>
      </w:r>
      <w:r w:rsidRPr="00736674">
        <w:rPr>
          <w:sz w:val="22"/>
          <w:szCs w:val="22"/>
          <w:lang w:val="cs-CZ"/>
        </w:rPr>
        <w:t xml:space="preserve">zakończony egzaminem </w:t>
      </w:r>
      <w:r>
        <w:rPr>
          <w:sz w:val="22"/>
          <w:szCs w:val="22"/>
          <w:lang w:val="cs-CZ"/>
        </w:rPr>
        <w:t xml:space="preserve">i </w:t>
      </w:r>
      <w:r w:rsidRPr="00736674">
        <w:rPr>
          <w:sz w:val="22"/>
          <w:szCs w:val="22"/>
          <w:lang w:val="cs-CZ"/>
        </w:rPr>
        <w:t xml:space="preserve">uzyskaniem </w:t>
      </w:r>
      <w:r w:rsidRPr="00736674">
        <w:rPr>
          <w:sz w:val="22"/>
          <w:szCs w:val="22"/>
          <w:lang w:val="cs-CZ"/>
        </w:rPr>
        <w:lastRenderedPageBreak/>
        <w:t xml:space="preserve">certyfikatu </w:t>
      </w:r>
      <w:r w:rsidRPr="00736674">
        <w:rPr>
          <w:sz w:val="22"/>
          <w:szCs w:val="22"/>
        </w:rPr>
        <w:t>potwierdzającego zdobycie określonego poziomu biegłości językowej</w:t>
      </w:r>
      <w:r w:rsidRPr="00A91D9A">
        <w:rPr>
          <w:sz w:val="22"/>
          <w:szCs w:val="22"/>
          <w:lang w:val="cs-CZ"/>
        </w:rPr>
        <w:t xml:space="preserve"> </w:t>
      </w:r>
      <w:r>
        <w:rPr>
          <w:sz w:val="22"/>
          <w:szCs w:val="22"/>
          <w:lang w:val="cs-CZ"/>
        </w:rPr>
        <w:t>A1, A2, (zgodnego</w:t>
      </w:r>
      <w:r w:rsidRPr="00736674">
        <w:rPr>
          <w:sz w:val="22"/>
          <w:szCs w:val="22"/>
          <w:lang w:val="cs-CZ"/>
        </w:rPr>
        <w:t xml:space="preserve"> z Europejskim Systemem </w:t>
      </w:r>
      <w:r w:rsidR="003B36AC">
        <w:rPr>
          <w:sz w:val="22"/>
          <w:szCs w:val="22"/>
          <w:lang w:val="cs-CZ"/>
        </w:rPr>
        <w:t xml:space="preserve">Opisu </w:t>
      </w:r>
      <w:r w:rsidRPr="00736674">
        <w:rPr>
          <w:sz w:val="22"/>
          <w:szCs w:val="22"/>
          <w:lang w:val="cs-CZ"/>
        </w:rPr>
        <w:t>Kształcenia Językowego</w:t>
      </w:r>
      <w:r>
        <w:rPr>
          <w:sz w:val="22"/>
          <w:szCs w:val="22"/>
          <w:lang w:val="cs-CZ"/>
        </w:rPr>
        <w:t>)</w:t>
      </w:r>
      <w:r>
        <w:rPr>
          <w:sz w:val="22"/>
          <w:szCs w:val="22"/>
        </w:rPr>
        <w:t>.</w:t>
      </w:r>
      <w:r w:rsidRPr="00736674">
        <w:rPr>
          <w:sz w:val="22"/>
          <w:szCs w:val="22"/>
        </w:rPr>
        <w:t xml:space="preserve"> </w:t>
      </w:r>
    </w:p>
    <w:p w:rsidR="00BA6BBF" w:rsidRPr="00A2338E" w:rsidRDefault="00BA6BBF" w:rsidP="00BA6BBF">
      <w:pPr>
        <w:suppressAutoHyphens w:val="0"/>
        <w:jc w:val="both"/>
        <w:textAlignment w:val="top"/>
        <w:rPr>
          <w:b/>
          <w:sz w:val="22"/>
          <w:szCs w:val="22"/>
          <w:lang w:val="cs-CZ" w:eastAsia="pl-PL"/>
        </w:rPr>
      </w:pPr>
    </w:p>
    <w:p w:rsidR="00BA6BBF" w:rsidRPr="00B31373" w:rsidRDefault="00BA6BBF" w:rsidP="00BA6BBF">
      <w:pPr>
        <w:autoSpaceDE w:val="0"/>
        <w:jc w:val="both"/>
        <w:rPr>
          <w:sz w:val="22"/>
          <w:szCs w:val="22"/>
        </w:rPr>
      </w:pPr>
    </w:p>
    <w:p w:rsidR="00BA6BBF" w:rsidRPr="00B31373" w:rsidRDefault="00BA6BBF" w:rsidP="00BA6BBF">
      <w:pPr>
        <w:autoSpaceDE w:val="0"/>
        <w:jc w:val="both"/>
        <w:rPr>
          <w:sz w:val="22"/>
          <w:szCs w:val="22"/>
        </w:rPr>
      </w:pPr>
      <w:r w:rsidRPr="00B31373">
        <w:rPr>
          <w:b/>
          <w:sz w:val="22"/>
          <w:szCs w:val="22"/>
        </w:rPr>
        <w:t xml:space="preserve">Dokumenty rekrutacyjne </w:t>
      </w:r>
      <w:r w:rsidRPr="00B31373">
        <w:rPr>
          <w:sz w:val="22"/>
          <w:szCs w:val="22"/>
        </w:rPr>
        <w:t xml:space="preserve">– formularz zgłoszeniowy </w:t>
      </w:r>
      <w:r>
        <w:rPr>
          <w:sz w:val="22"/>
          <w:szCs w:val="22"/>
        </w:rPr>
        <w:t xml:space="preserve">wraz z oświadczeniami </w:t>
      </w:r>
      <w:r w:rsidR="003B36AC">
        <w:rPr>
          <w:sz w:val="22"/>
          <w:szCs w:val="22"/>
        </w:rPr>
        <w:t xml:space="preserve">oraz ankieta motywacyjna, zaświadczenie o zatrudnieniu. </w:t>
      </w:r>
    </w:p>
    <w:p w:rsidR="00BA6BBF" w:rsidRPr="00B31373" w:rsidRDefault="00BA6BBF" w:rsidP="00BA6BBF">
      <w:pPr>
        <w:autoSpaceDE w:val="0"/>
        <w:jc w:val="both"/>
        <w:rPr>
          <w:b/>
          <w:sz w:val="22"/>
          <w:szCs w:val="22"/>
        </w:rPr>
      </w:pPr>
    </w:p>
    <w:p w:rsidR="00BA6BBF" w:rsidRPr="00B31373" w:rsidRDefault="00BA6BBF" w:rsidP="00BA6BBF">
      <w:pPr>
        <w:autoSpaceDE w:val="0"/>
        <w:jc w:val="both"/>
        <w:rPr>
          <w:sz w:val="22"/>
          <w:szCs w:val="22"/>
        </w:rPr>
      </w:pPr>
      <w:r w:rsidRPr="00B31373">
        <w:rPr>
          <w:b/>
          <w:sz w:val="22"/>
          <w:szCs w:val="22"/>
        </w:rPr>
        <w:t>Formularz zgłoszeniowy</w:t>
      </w:r>
      <w:r>
        <w:rPr>
          <w:b/>
          <w:sz w:val="22"/>
          <w:szCs w:val="22"/>
        </w:rPr>
        <w:t xml:space="preserve"> </w:t>
      </w:r>
      <w:r w:rsidRPr="00B31373">
        <w:rPr>
          <w:sz w:val="22"/>
          <w:szCs w:val="22"/>
        </w:rPr>
        <w:t xml:space="preserve">– dokument, w oparciu o który prowadzony jest proces rekrutacji uczestników do projektu zainteresowanych udziałem w </w:t>
      </w:r>
      <w:r>
        <w:rPr>
          <w:sz w:val="22"/>
          <w:szCs w:val="22"/>
        </w:rPr>
        <w:t>szkoleniach językowych.</w:t>
      </w:r>
    </w:p>
    <w:p w:rsidR="00BA6BBF" w:rsidRPr="00B31373" w:rsidRDefault="00BA6BBF" w:rsidP="00BA6BBF">
      <w:pPr>
        <w:autoSpaceDE w:val="0"/>
        <w:jc w:val="both"/>
        <w:rPr>
          <w:sz w:val="22"/>
          <w:szCs w:val="22"/>
        </w:rPr>
      </w:pPr>
    </w:p>
    <w:p w:rsidR="00BA6BBF" w:rsidRDefault="00BA6BBF" w:rsidP="00BA6BBF">
      <w:pPr>
        <w:autoSpaceDE w:val="0"/>
        <w:jc w:val="both"/>
        <w:rPr>
          <w:sz w:val="22"/>
          <w:szCs w:val="22"/>
        </w:rPr>
      </w:pPr>
      <w:r w:rsidRPr="00B31373">
        <w:rPr>
          <w:b/>
          <w:sz w:val="22"/>
          <w:szCs w:val="22"/>
        </w:rPr>
        <w:t xml:space="preserve">Ankieta motywacyjna </w:t>
      </w:r>
      <w:r w:rsidRPr="00B31373">
        <w:rPr>
          <w:sz w:val="22"/>
          <w:szCs w:val="22"/>
        </w:rPr>
        <w:t xml:space="preserve">– dokument, w oparciu o który prowadzony jest proces rekrutacji uczestników do projektu. Ankieta </w:t>
      </w:r>
      <w:r>
        <w:rPr>
          <w:sz w:val="22"/>
          <w:szCs w:val="22"/>
        </w:rPr>
        <w:t xml:space="preserve">bada potrzeby i </w:t>
      </w:r>
      <w:r w:rsidRPr="00B31373">
        <w:rPr>
          <w:sz w:val="22"/>
          <w:szCs w:val="22"/>
        </w:rPr>
        <w:t>ocenia poziom motywacji do uczestnictwa w projekcie</w:t>
      </w:r>
      <w:r>
        <w:rPr>
          <w:sz w:val="22"/>
          <w:szCs w:val="22"/>
        </w:rPr>
        <w:t>.</w:t>
      </w:r>
    </w:p>
    <w:p w:rsidR="00BA6BBF" w:rsidRPr="00B31373" w:rsidRDefault="00BA6BBF" w:rsidP="00BA6BBF">
      <w:pPr>
        <w:autoSpaceDE w:val="0"/>
        <w:jc w:val="both"/>
        <w:rPr>
          <w:sz w:val="22"/>
          <w:szCs w:val="22"/>
        </w:rPr>
      </w:pPr>
    </w:p>
    <w:p w:rsidR="00BA6BBF" w:rsidRPr="00EE7988" w:rsidRDefault="00BA6BBF" w:rsidP="00BA6BBF">
      <w:pPr>
        <w:jc w:val="both"/>
        <w:rPr>
          <w:sz w:val="22"/>
          <w:szCs w:val="22"/>
        </w:rPr>
      </w:pPr>
      <w:r w:rsidRPr="00B31373">
        <w:rPr>
          <w:b/>
          <w:bCs/>
          <w:sz w:val="22"/>
          <w:szCs w:val="22"/>
        </w:rPr>
        <w:t xml:space="preserve">Osoba zatrudniona </w:t>
      </w:r>
      <w:r w:rsidRPr="003D688B">
        <w:rPr>
          <w:sz w:val="22"/>
          <w:szCs w:val="22"/>
        </w:rPr>
        <w:t>–</w:t>
      </w:r>
      <w:r>
        <w:rPr>
          <w:sz w:val="22"/>
          <w:szCs w:val="22"/>
        </w:rPr>
        <w:t xml:space="preserve"> </w:t>
      </w:r>
      <w:r w:rsidRPr="003D688B">
        <w:rPr>
          <w:sz w:val="22"/>
          <w:szCs w:val="22"/>
        </w:rPr>
        <w:t>to osoba w wieku 15 lat i więcej, która wykonuje pracę, za którą otrzymuj</w:t>
      </w:r>
      <w:r>
        <w:rPr>
          <w:sz w:val="22"/>
          <w:szCs w:val="22"/>
        </w:rPr>
        <w:t xml:space="preserve">e </w:t>
      </w:r>
      <w:r w:rsidRPr="003D688B">
        <w:rPr>
          <w:sz w:val="22"/>
          <w:szCs w:val="22"/>
        </w:rPr>
        <w:t>wynagrodzenie, z której czerpie zyski lub korzyści rodzinne lub osoba posiadająca zatrudnienie lub własną działalność, która jednak chwilowo nie</w:t>
      </w:r>
      <w:r>
        <w:rPr>
          <w:sz w:val="22"/>
          <w:szCs w:val="22"/>
        </w:rPr>
        <w:t xml:space="preserve"> </w:t>
      </w:r>
      <w:r w:rsidRPr="003D688B">
        <w:rPr>
          <w:sz w:val="22"/>
          <w:szCs w:val="22"/>
        </w:rPr>
        <w:t>pracowała ze względu na np. chorobę, urlop, spór pracowniczy czy kształcenie się lub szkolenie.</w:t>
      </w:r>
      <w:r w:rsidRPr="00A2338E">
        <w:rPr>
          <w:sz w:val="22"/>
          <w:szCs w:val="22"/>
        </w:rPr>
        <w:t xml:space="preserve"> </w:t>
      </w:r>
      <w:r w:rsidRPr="00EE7988">
        <w:rPr>
          <w:sz w:val="22"/>
          <w:szCs w:val="22"/>
        </w:rPr>
        <w:t>Status na rynku pracy określany jest w dniu rozpoczęcia uczestnictwa w projekcie.</w:t>
      </w:r>
    </w:p>
    <w:p w:rsidR="00BA6BBF" w:rsidRPr="00B31373" w:rsidRDefault="00BA6BBF" w:rsidP="00BA6BBF">
      <w:pPr>
        <w:autoSpaceDE w:val="0"/>
        <w:jc w:val="both"/>
        <w:rPr>
          <w:sz w:val="22"/>
          <w:szCs w:val="22"/>
        </w:rPr>
      </w:pPr>
    </w:p>
    <w:p w:rsidR="00BA6BBF" w:rsidRDefault="00BA6BBF" w:rsidP="00BA6BBF">
      <w:pPr>
        <w:autoSpaceDE w:val="0"/>
        <w:jc w:val="both"/>
        <w:rPr>
          <w:sz w:val="22"/>
          <w:szCs w:val="22"/>
        </w:rPr>
      </w:pPr>
      <w:r w:rsidRPr="006C43D2">
        <w:rPr>
          <w:b/>
          <w:sz w:val="22"/>
          <w:szCs w:val="22"/>
        </w:rPr>
        <w:t>Osoba o niskich kwalifikacjach</w:t>
      </w:r>
      <w:r w:rsidRPr="006C43D2">
        <w:rPr>
          <w:sz w:val="22"/>
          <w:szCs w:val="22"/>
        </w:rPr>
        <w:t xml:space="preserve"> - </w:t>
      </w:r>
      <w:r>
        <w:rPr>
          <w:sz w:val="22"/>
          <w:szCs w:val="22"/>
        </w:rPr>
        <w:t>osoba</w:t>
      </w:r>
      <w:r w:rsidRPr="006C43D2">
        <w:rPr>
          <w:sz w:val="22"/>
          <w:szCs w:val="22"/>
        </w:rPr>
        <w:t xml:space="preserve"> posiadając</w:t>
      </w:r>
      <w:r>
        <w:rPr>
          <w:sz w:val="22"/>
          <w:szCs w:val="22"/>
        </w:rPr>
        <w:t>a</w:t>
      </w:r>
      <w:r w:rsidRPr="006C43D2">
        <w:rPr>
          <w:sz w:val="22"/>
          <w:szCs w:val="22"/>
        </w:rPr>
        <w:t xml:space="preserve"> wykształcenie do poziomu ISCED 3 włącznie</w:t>
      </w:r>
      <w:r>
        <w:rPr>
          <w:sz w:val="22"/>
          <w:szCs w:val="22"/>
        </w:rPr>
        <w:t xml:space="preserve"> </w:t>
      </w:r>
      <w:r w:rsidRPr="006C43D2">
        <w:rPr>
          <w:sz w:val="22"/>
          <w:szCs w:val="22"/>
        </w:rPr>
        <w:t>zgodnie z Międzynarodową Standardową Klasyfikacją Kształcenia (ISCED 2011) zaaprobowaną przez Konferencję Ogólną UNESCO</w:t>
      </w:r>
      <w:r>
        <w:rPr>
          <w:sz w:val="22"/>
          <w:szCs w:val="22"/>
        </w:rPr>
        <w:t xml:space="preserve"> (wykształcenie maksymalnie ponadgimnazjalne)</w:t>
      </w:r>
      <w:r w:rsidRPr="006C43D2">
        <w:rPr>
          <w:sz w:val="22"/>
          <w:szCs w:val="22"/>
        </w:rPr>
        <w:t xml:space="preserve">. </w:t>
      </w:r>
      <w:r w:rsidRPr="00242D59">
        <w:rPr>
          <w:sz w:val="22"/>
          <w:szCs w:val="22"/>
        </w:rPr>
        <w:t>Osoba przystępująca do projektu wykazuje najwyższy ukończony poziom ISCED.</w:t>
      </w:r>
    </w:p>
    <w:p w:rsidR="00BA6BBF" w:rsidRDefault="00BA6BBF" w:rsidP="00BA6BBF">
      <w:pPr>
        <w:autoSpaceDE w:val="0"/>
        <w:jc w:val="both"/>
        <w:rPr>
          <w:b/>
          <w:sz w:val="22"/>
          <w:szCs w:val="22"/>
        </w:rPr>
      </w:pPr>
    </w:p>
    <w:p w:rsidR="00BA6BBF" w:rsidRDefault="00BA6BBF" w:rsidP="00BA6BBF">
      <w:pPr>
        <w:autoSpaceDE w:val="0"/>
        <w:jc w:val="both"/>
        <w:rPr>
          <w:sz w:val="22"/>
          <w:szCs w:val="22"/>
        </w:rPr>
      </w:pPr>
      <w:r w:rsidRPr="00B31373">
        <w:rPr>
          <w:b/>
          <w:sz w:val="22"/>
          <w:szCs w:val="22"/>
        </w:rPr>
        <w:t xml:space="preserve">Zaświadczenie o zatrudnieniu – </w:t>
      </w:r>
      <w:r w:rsidRPr="00B31373">
        <w:rPr>
          <w:sz w:val="22"/>
          <w:szCs w:val="22"/>
        </w:rPr>
        <w:t>dokume</w:t>
      </w:r>
      <w:r>
        <w:rPr>
          <w:sz w:val="22"/>
          <w:szCs w:val="22"/>
        </w:rPr>
        <w:t>nt potwierdzający zatrudnienie</w:t>
      </w:r>
      <w:r w:rsidR="00437D0E">
        <w:rPr>
          <w:sz w:val="22"/>
          <w:szCs w:val="22"/>
        </w:rPr>
        <w:t xml:space="preserve"> w sektorze M</w:t>
      </w:r>
      <w:r w:rsidR="00520309">
        <w:rPr>
          <w:sz w:val="22"/>
          <w:szCs w:val="22"/>
        </w:rPr>
        <w:t>ŚP lub podmiotach ekonomii społe</w:t>
      </w:r>
      <w:r w:rsidR="00437D0E">
        <w:rPr>
          <w:sz w:val="22"/>
          <w:szCs w:val="22"/>
        </w:rPr>
        <w:t>cznej</w:t>
      </w:r>
      <w:r>
        <w:rPr>
          <w:sz w:val="22"/>
          <w:szCs w:val="22"/>
        </w:rPr>
        <w:t>. U</w:t>
      </w:r>
      <w:r w:rsidRPr="00B31373">
        <w:rPr>
          <w:sz w:val="22"/>
          <w:szCs w:val="22"/>
        </w:rPr>
        <w:t>czestnik zakwalifikowany do udziału w projekcie zobowiązany jest do jego dostarczenia w terminie wskazanym przez Organizatora</w:t>
      </w:r>
      <w:r>
        <w:rPr>
          <w:sz w:val="22"/>
          <w:szCs w:val="22"/>
        </w:rPr>
        <w:t>.</w:t>
      </w:r>
    </w:p>
    <w:p w:rsidR="00437D0E" w:rsidRDefault="00437D0E" w:rsidP="00BA6BBF">
      <w:pPr>
        <w:autoSpaceDE w:val="0"/>
        <w:jc w:val="both"/>
        <w:rPr>
          <w:sz w:val="22"/>
          <w:szCs w:val="22"/>
        </w:rPr>
      </w:pPr>
    </w:p>
    <w:p w:rsidR="0004602D" w:rsidRDefault="0004602D" w:rsidP="0004602D">
      <w:pPr>
        <w:autoSpaceDE w:val="0"/>
        <w:jc w:val="both"/>
        <w:rPr>
          <w:sz w:val="22"/>
          <w:szCs w:val="22"/>
        </w:rPr>
      </w:pPr>
      <w:r w:rsidRPr="0004602D">
        <w:rPr>
          <w:b/>
          <w:sz w:val="22"/>
          <w:szCs w:val="22"/>
        </w:rPr>
        <w:t>Oświadczenie uczestnika projektu o wyrażeniu zgody na przetwarzanie danych osobowych</w:t>
      </w:r>
      <w:r w:rsidRPr="0004602D">
        <w:rPr>
          <w:sz w:val="22"/>
          <w:szCs w:val="22"/>
        </w:rPr>
        <w:t xml:space="preserve"> –  dokument podpisywany przez uczestnika z chwilą przystąpienia do projektu.</w:t>
      </w:r>
    </w:p>
    <w:p w:rsidR="0004602D" w:rsidRDefault="0004602D" w:rsidP="0004602D">
      <w:pPr>
        <w:autoSpaceDE w:val="0"/>
        <w:jc w:val="both"/>
        <w:rPr>
          <w:sz w:val="22"/>
          <w:szCs w:val="22"/>
        </w:rPr>
      </w:pPr>
    </w:p>
    <w:p w:rsidR="0004602D" w:rsidRPr="0004602D" w:rsidRDefault="0004602D" w:rsidP="0004602D">
      <w:pPr>
        <w:autoSpaceDE w:val="0"/>
        <w:jc w:val="both"/>
        <w:rPr>
          <w:b/>
          <w:sz w:val="22"/>
          <w:szCs w:val="22"/>
        </w:rPr>
      </w:pPr>
      <w:r w:rsidRPr="0004602D">
        <w:rPr>
          <w:b/>
          <w:sz w:val="22"/>
          <w:szCs w:val="22"/>
        </w:rPr>
        <w:t xml:space="preserve">Test kompetencyjny </w:t>
      </w:r>
      <w:r>
        <w:rPr>
          <w:b/>
          <w:sz w:val="22"/>
          <w:szCs w:val="22"/>
        </w:rPr>
        <w:t>–</w:t>
      </w:r>
      <w:r w:rsidRPr="0004602D">
        <w:rPr>
          <w:b/>
          <w:sz w:val="22"/>
          <w:szCs w:val="22"/>
        </w:rPr>
        <w:t xml:space="preserve"> </w:t>
      </w:r>
      <w:r w:rsidRPr="0004602D">
        <w:rPr>
          <w:sz w:val="22"/>
          <w:szCs w:val="22"/>
        </w:rPr>
        <w:t>test wiedzy, uzupełniany przez kandydatów chcących uczestniczyć w kursie</w:t>
      </w:r>
      <w:r>
        <w:rPr>
          <w:sz w:val="22"/>
          <w:szCs w:val="22"/>
        </w:rPr>
        <w:t xml:space="preserve"> języka angielskiego</w:t>
      </w:r>
      <w:r w:rsidRPr="0004602D">
        <w:rPr>
          <w:sz w:val="22"/>
          <w:szCs w:val="22"/>
        </w:rPr>
        <w:t xml:space="preserve"> na poziomie B1/B2</w:t>
      </w:r>
      <w:r>
        <w:rPr>
          <w:sz w:val="22"/>
          <w:szCs w:val="22"/>
        </w:rPr>
        <w:t xml:space="preserve">. </w:t>
      </w:r>
      <w:r>
        <w:rPr>
          <w:b/>
          <w:sz w:val="22"/>
          <w:szCs w:val="22"/>
        </w:rPr>
        <w:t xml:space="preserve"> </w:t>
      </w:r>
    </w:p>
    <w:p w:rsidR="00BA6BBF" w:rsidRPr="00B31373" w:rsidRDefault="00BA6BBF" w:rsidP="00BA6BBF">
      <w:pPr>
        <w:autoSpaceDE w:val="0"/>
        <w:jc w:val="both"/>
        <w:rPr>
          <w:b/>
          <w:bCs/>
          <w:sz w:val="22"/>
          <w:szCs w:val="22"/>
        </w:rPr>
      </w:pPr>
    </w:p>
    <w:p w:rsidR="00BA6BBF" w:rsidRPr="00B31373" w:rsidRDefault="00BA6BBF" w:rsidP="00BA6BBF">
      <w:pPr>
        <w:autoSpaceDE w:val="0"/>
        <w:jc w:val="both"/>
        <w:rPr>
          <w:sz w:val="22"/>
          <w:szCs w:val="22"/>
        </w:rPr>
      </w:pPr>
      <w:r w:rsidRPr="00B31373">
        <w:rPr>
          <w:b/>
          <w:bCs/>
          <w:sz w:val="22"/>
          <w:szCs w:val="22"/>
        </w:rPr>
        <w:t xml:space="preserve">Lista podstawowa  </w:t>
      </w:r>
      <w:r w:rsidRPr="00B31373">
        <w:rPr>
          <w:sz w:val="22"/>
          <w:szCs w:val="22"/>
        </w:rPr>
        <w:t>–  lista osób zakwalifikowanych do udziału w projekcie.</w:t>
      </w:r>
    </w:p>
    <w:p w:rsidR="00BA6BBF" w:rsidRPr="00B31373" w:rsidRDefault="00BA6BBF" w:rsidP="00BA6BBF">
      <w:pPr>
        <w:autoSpaceDE w:val="0"/>
        <w:jc w:val="both"/>
        <w:rPr>
          <w:sz w:val="22"/>
          <w:szCs w:val="22"/>
        </w:rPr>
      </w:pPr>
    </w:p>
    <w:p w:rsidR="00BA6BBF" w:rsidRDefault="00BA6BBF" w:rsidP="00BA6BBF">
      <w:pPr>
        <w:autoSpaceDE w:val="0"/>
        <w:jc w:val="both"/>
        <w:rPr>
          <w:sz w:val="22"/>
          <w:szCs w:val="22"/>
        </w:rPr>
      </w:pPr>
      <w:r w:rsidRPr="00B31373">
        <w:rPr>
          <w:b/>
          <w:bCs/>
          <w:sz w:val="22"/>
          <w:szCs w:val="22"/>
        </w:rPr>
        <w:t xml:space="preserve">Lista rezerwowa </w:t>
      </w:r>
      <w:r w:rsidRPr="00B31373">
        <w:rPr>
          <w:sz w:val="22"/>
          <w:szCs w:val="22"/>
        </w:rPr>
        <w:t xml:space="preserve">– lista osób, spełniających kryteria uczestnictwa w projekcie, które nie zostały zakwalifikowane na listę podstawową z powodu braku miejsc. </w:t>
      </w:r>
    </w:p>
    <w:p w:rsidR="00832F58" w:rsidRDefault="00832F58" w:rsidP="00BA6BBF">
      <w:pPr>
        <w:autoSpaceDE w:val="0"/>
        <w:jc w:val="both"/>
        <w:rPr>
          <w:sz w:val="22"/>
          <w:szCs w:val="22"/>
        </w:rPr>
      </w:pPr>
    </w:p>
    <w:p w:rsidR="00832F58" w:rsidRPr="00832F58" w:rsidRDefault="00832F58" w:rsidP="00BA6BBF">
      <w:pPr>
        <w:autoSpaceDE w:val="0"/>
        <w:jc w:val="both"/>
        <w:rPr>
          <w:sz w:val="22"/>
          <w:szCs w:val="22"/>
        </w:rPr>
      </w:pPr>
      <w:r w:rsidRPr="00832F58">
        <w:rPr>
          <w:b/>
          <w:sz w:val="22"/>
          <w:szCs w:val="22"/>
        </w:rPr>
        <w:t>Mikro</w:t>
      </w:r>
      <w:r>
        <w:rPr>
          <w:b/>
          <w:sz w:val="22"/>
          <w:szCs w:val="22"/>
        </w:rPr>
        <w:t xml:space="preserve"> </w:t>
      </w:r>
      <w:r w:rsidRPr="00832F58">
        <w:rPr>
          <w:b/>
          <w:sz w:val="22"/>
          <w:szCs w:val="22"/>
        </w:rPr>
        <w:t xml:space="preserve">przedsiębiorstwo – </w:t>
      </w:r>
      <w:r w:rsidRPr="00832F58">
        <w:rPr>
          <w:sz w:val="22"/>
          <w:szCs w:val="22"/>
        </w:rPr>
        <w:t xml:space="preserve">przedsiębiorstwo </w:t>
      </w:r>
      <w:r>
        <w:rPr>
          <w:sz w:val="22"/>
          <w:szCs w:val="22"/>
        </w:rPr>
        <w:t xml:space="preserve">zatrudniające </w:t>
      </w:r>
      <w:r w:rsidR="008D79B2">
        <w:rPr>
          <w:sz w:val="22"/>
          <w:szCs w:val="22"/>
        </w:rPr>
        <w:t>mniej niż</w:t>
      </w:r>
      <w:r w:rsidRPr="00832F58">
        <w:rPr>
          <w:sz w:val="22"/>
          <w:szCs w:val="22"/>
        </w:rPr>
        <w:t xml:space="preserve"> 10 </w:t>
      </w:r>
      <w:r w:rsidR="008D79B2">
        <w:rPr>
          <w:sz w:val="22"/>
          <w:szCs w:val="22"/>
        </w:rPr>
        <w:t>pracowników</w:t>
      </w:r>
      <w:r w:rsidRPr="00832F58">
        <w:rPr>
          <w:sz w:val="22"/>
          <w:szCs w:val="22"/>
        </w:rPr>
        <w:t>, roczny obrót firmy wynosi max. 2 mln EUR</w:t>
      </w:r>
      <w:r w:rsidR="008D79B2">
        <w:rPr>
          <w:sz w:val="22"/>
          <w:szCs w:val="22"/>
        </w:rPr>
        <w:t xml:space="preserve"> (zgodnie z </w:t>
      </w:r>
      <w:r w:rsidR="008D79B2" w:rsidRPr="008D79B2">
        <w:rPr>
          <w:rStyle w:val="reference-text"/>
        </w:rPr>
        <w:t>Rozporządzenie</w:t>
      </w:r>
      <w:r w:rsidR="008D79B2">
        <w:rPr>
          <w:rStyle w:val="reference-text"/>
        </w:rPr>
        <w:t>m</w:t>
      </w:r>
      <w:r w:rsidR="008D79B2" w:rsidRPr="008D79B2">
        <w:rPr>
          <w:rStyle w:val="reference-text"/>
        </w:rPr>
        <w:t xml:space="preserve"> Komisji (WE) 800/2008 z dnia 6 sierpnia 2008 r. uznające niektóre rodzaje pomocy za zgodne ze wspólnym rynkiem </w:t>
      </w:r>
      <w:r w:rsidR="008D79B2">
        <w:rPr>
          <w:rStyle w:val="reference-text"/>
        </w:rPr>
        <w:br/>
      </w:r>
      <w:r w:rsidR="008D79B2" w:rsidRPr="008D79B2">
        <w:rPr>
          <w:rStyle w:val="reference-text"/>
        </w:rPr>
        <w:t>w zastosowaniu art 87 i 88 Traktatu</w:t>
      </w:r>
      <w:r w:rsidR="008D79B2">
        <w:rPr>
          <w:rStyle w:val="reference-text"/>
        </w:rPr>
        <w:t>).</w:t>
      </w:r>
    </w:p>
    <w:p w:rsidR="00832F58" w:rsidRPr="00832F58" w:rsidRDefault="00832F58" w:rsidP="00BA6BBF">
      <w:pPr>
        <w:autoSpaceDE w:val="0"/>
        <w:jc w:val="both"/>
        <w:rPr>
          <w:b/>
          <w:sz w:val="22"/>
          <w:szCs w:val="22"/>
        </w:rPr>
      </w:pPr>
    </w:p>
    <w:p w:rsidR="008D79B2" w:rsidRPr="00832F58" w:rsidRDefault="00832F58" w:rsidP="008D79B2">
      <w:pPr>
        <w:autoSpaceDE w:val="0"/>
        <w:jc w:val="both"/>
        <w:rPr>
          <w:sz w:val="22"/>
          <w:szCs w:val="22"/>
        </w:rPr>
      </w:pPr>
      <w:r w:rsidRPr="00832F58">
        <w:rPr>
          <w:b/>
          <w:sz w:val="22"/>
          <w:szCs w:val="22"/>
        </w:rPr>
        <w:t xml:space="preserve">Małe przedsiębiorstwo – </w:t>
      </w:r>
      <w:r w:rsidR="008D79B2" w:rsidRPr="008D79B2">
        <w:rPr>
          <w:sz w:val="22"/>
          <w:szCs w:val="22"/>
        </w:rPr>
        <w:t xml:space="preserve">przedsiębiorstwo zatrudniające mniej niż 50 pracowników, roczny obrót firmy wynosi </w:t>
      </w:r>
      <w:r w:rsidR="008D79B2" w:rsidRPr="008D79B2">
        <w:t>10 mln euro lub całkowity bilans roczny nie przekracza 10 mln EUR</w:t>
      </w:r>
      <w:r w:rsidR="008D79B2">
        <w:t xml:space="preserve"> </w:t>
      </w:r>
      <w:r w:rsidR="008D79B2">
        <w:rPr>
          <w:sz w:val="22"/>
          <w:szCs w:val="22"/>
        </w:rPr>
        <w:t xml:space="preserve">(zgodnie </w:t>
      </w:r>
      <w:r w:rsidR="00A9512E">
        <w:rPr>
          <w:sz w:val="22"/>
          <w:szCs w:val="22"/>
        </w:rPr>
        <w:br/>
      </w:r>
      <w:r w:rsidR="008D79B2">
        <w:rPr>
          <w:sz w:val="22"/>
          <w:szCs w:val="22"/>
        </w:rPr>
        <w:t xml:space="preserve">z </w:t>
      </w:r>
      <w:r w:rsidR="008D79B2" w:rsidRPr="008D79B2">
        <w:rPr>
          <w:rStyle w:val="reference-text"/>
        </w:rPr>
        <w:t>Rozporządzenie</w:t>
      </w:r>
      <w:r w:rsidR="008D79B2">
        <w:rPr>
          <w:rStyle w:val="reference-text"/>
        </w:rPr>
        <w:t>m</w:t>
      </w:r>
      <w:r w:rsidR="008D79B2" w:rsidRPr="008D79B2">
        <w:rPr>
          <w:rStyle w:val="reference-text"/>
        </w:rPr>
        <w:t xml:space="preserve"> Komisji (WE) 800/2008 z dnia 6 sierpnia 2008 r. uznające niektóre rodzaje pomocy za zgodne ze wspólnym rynkiem w zastosowaniu art 87 i 88 Traktatu</w:t>
      </w:r>
      <w:r w:rsidR="008D79B2">
        <w:rPr>
          <w:rStyle w:val="reference-text"/>
        </w:rPr>
        <w:t>).</w:t>
      </w:r>
    </w:p>
    <w:p w:rsidR="00832F58" w:rsidRPr="00832F58" w:rsidRDefault="00832F58" w:rsidP="00BA6BBF">
      <w:pPr>
        <w:autoSpaceDE w:val="0"/>
        <w:jc w:val="both"/>
        <w:rPr>
          <w:b/>
          <w:sz w:val="22"/>
          <w:szCs w:val="22"/>
        </w:rPr>
      </w:pPr>
    </w:p>
    <w:p w:rsidR="008D79B2" w:rsidRDefault="00832F58" w:rsidP="008D79B2">
      <w:pPr>
        <w:autoSpaceDE w:val="0"/>
        <w:jc w:val="both"/>
        <w:rPr>
          <w:rStyle w:val="reference-text"/>
        </w:rPr>
      </w:pPr>
      <w:r w:rsidRPr="00832F58">
        <w:rPr>
          <w:b/>
          <w:sz w:val="22"/>
          <w:szCs w:val="22"/>
        </w:rPr>
        <w:t>Średnie przedsiębiorstwo</w:t>
      </w:r>
      <w:r>
        <w:rPr>
          <w:sz w:val="22"/>
          <w:szCs w:val="22"/>
        </w:rPr>
        <w:t xml:space="preserve"> </w:t>
      </w:r>
      <w:r w:rsidR="008D79B2">
        <w:rPr>
          <w:sz w:val="22"/>
          <w:szCs w:val="22"/>
        </w:rPr>
        <w:t>–</w:t>
      </w:r>
      <w:r>
        <w:rPr>
          <w:sz w:val="22"/>
          <w:szCs w:val="22"/>
        </w:rPr>
        <w:t xml:space="preserve"> </w:t>
      </w:r>
      <w:r w:rsidR="008D79B2">
        <w:rPr>
          <w:sz w:val="22"/>
          <w:szCs w:val="22"/>
        </w:rPr>
        <w:t xml:space="preserve">przedsiębiorstwo zatrudniające mniej niż 250 pracowników, roczny obrót </w:t>
      </w:r>
      <w:r w:rsidR="008D79B2">
        <w:t>nie przekracza 50 mln EUR lub całkowity bilans roczny nie przekraczający 43 mln EUR</w:t>
      </w:r>
      <w:r w:rsidR="008D79B2">
        <w:rPr>
          <w:sz w:val="22"/>
          <w:szCs w:val="22"/>
        </w:rPr>
        <w:t xml:space="preserve"> (zgodnie z </w:t>
      </w:r>
      <w:r w:rsidR="008D79B2" w:rsidRPr="008D79B2">
        <w:rPr>
          <w:rStyle w:val="reference-text"/>
        </w:rPr>
        <w:t>Rozporządzenie</w:t>
      </w:r>
      <w:r w:rsidR="008D79B2">
        <w:rPr>
          <w:rStyle w:val="reference-text"/>
        </w:rPr>
        <w:t>m</w:t>
      </w:r>
      <w:r w:rsidR="008D79B2" w:rsidRPr="008D79B2">
        <w:rPr>
          <w:rStyle w:val="reference-text"/>
        </w:rPr>
        <w:t xml:space="preserve"> Komisji (WE) 800/2008 z dnia 6 sierpnia 2008 r. uznające </w:t>
      </w:r>
      <w:r w:rsidR="008D79B2" w:rsidRPr="008D79B2">
        <w:rPr>
          <w:rStyle w:val="reference-text"/>
        </w:rPr>
        <w:lastRenderedPageBreak/>
        <w:t>niektóre rodzaje pomocy za zgodne ze wspólnym rynkiem w zastosowaniu art 87 i 88 Traktatu</w:t>
      </w:r>
      <w:r w:rsidR="008D79B2">
        <w:rPr>
          <w:rStyle w:val="reference-text"/>
        </w:rPr>
        <w:t>).</w:t>
      </w:r>
    </w:p>
    <w:p w:rsidR="00BD0745" w:rsidRDefault="00BD0745" w:rsidP="008D79B2">
      <w:pPr>
        <w:autoSpaceDE w:val="0"/>
        <w:jc w:val="both"/>
        <w:rPr>
          <w:rStyle w:val="reference-text"/>
          <w:b/>
        </w:rPr>
      </w:pPr>
    </w:p>
    <w:p w:rsidR="008D79B2" w:rsidRDefault="008D79B2" w:rsidP="008D79B2">
      <w:pPr>
        <w:autoSpaceDE w:val="0"/>
        <w:jc w:val="both"/>
      </w:pPr>
      <w:r w:rsidRPr="008D79B2">
        <w:rPr>
          <w:rStyle w:val="reference-text"/>
          <w:b/>
        </w:rPr>
        <w:t>Podmioty ekonomii społecznej / przedsiębiorstwa społeczne</w:t>
      </w:r>
      <w:r>
        <w:rPr>
          <w:rStyle w:val="reference-text"/>
        </w:rPr>
        <w:t xml:space="preserve"> - </w:t>
      </w:r>
      <w:r>
        <w:t>to podmioty gospodarcze, których działalność ma cele społeczne. Korzystają z narzędzi i technologii biznesu, aby osiągnąć korzyści społeczne np. fundacje, stowarzyszenia, spółdzielnie, kluby integracyjne.</w:t>
      </w:r>
    </w:p>
    <w:p w:rsidR="0091335F" w:rsidRPr="00832F58" w:rsidRDefault="0091335F" w:rsidP="008D79B2">
      <w:pPr>
        <w:autoSpaceDE w:val="0"/>
        <w:jc w:val="both"/>
        <w:rPr>
          <w:sz w:val="22"/>
          <w:szCs w:val="22"/>
        </w:rPr>
      </w:pPr>
    </w:p>
    <w:p w:rsidR="00BA6BBF" w:rsidRPr="00B31373" w:rsidRDefault="00BA6BBF" w:rsidP="00BA6BBF">
      <w:pPr>
        <w:autoSpaceDE w:val="0"/>
        <w:jc w:val="center"/>
        <w:rPr>
          <w:b/>
          <w:sz w:val="22"/>
          <w:szCs w:val="22"/>
        </w:rPr>
      </w:pPr>
      <w:r w:rsidRPr="00B31373">
        <w:rPr>
          <w:b/>
          <w:sz w:val="22"/>
          <w:szCs w:val="22"/>
        </w:rPr>
        <w:t>§ 1.</w:t>
      </w:r>
    </w:p>
    <w:p w:rsidR="00BA6BBF" w:rsidRPr="00B31373" w:rsidRDefault="00BA6BBF" w:rsidP="00BA6BBF">
      <w:pPr>
        <w:autoSpaceDE w:val="0"/>
        <w:spacing w:after="120"/>
        <w:jc w:val="center"/>
        <w:rPr>
          <w:b/>
          <w:bCs/>
          <w:sz w:val="22"/>
          <w:szCs w:val="22"/>
        </w:rPr>
      </w:pPr>
      <w:r w:rsidRPr="00B31373">
        <w:rPr>
          <w:b/>
          <w:bCs/>
          <w:sz w:val="22"/>
          <w:szCs w:val="22"/>
        </w:rPr>
        <w:t>Cel projektu</w:t>
      </w:r>
    </w:p>
    <w:p w:rsidR="00BA6BBF" w:rsidRPr="003F37B8" w:rsidRDefault="003F37B8" w:rsidP="003F37B8">
      <w:pPr>
        <w:suppressAutoHyphens w:val="0"/>
        <w:autoSpaceDE w:val="0"/>
        <w:autoSpaceDN w:val="0"/>
        <w:adjustRightInd w:val="0"/>
        <w:jc w:val="both"/>
        <w:rPr>
          <w:sz w:val="22"/>
          <w:szCs w:val="22"/>
        </w:rPr>
      </w:pPr>
      <w:r w:rsidRPr="003F37B8">
        <w:rPr>
          <w:sz w:val="22"/>
          <w:szCs w:val="22"/>
          <w:lang w:eastAsia="pl-PL"/>
        </w:rPr>
        <w:t>Rozwój kompetencji kluczowych i poprawa sytuacji na rynku pracy u co najmniej 281 osób dorosłych (155K/126M), w wieku aktywności zawodowej, w szczególności osób o niskich kwalifikacjach i osób powyżej 50 roku życia poprzez udział w kursach w zakresie języków obcych w woj</w:t>
      </w:r>
      <w:r w:rsidR="00437D0E">
        <w:rPr>
          <w:sz w:val="22"/>
          <w:szCs w:val="22"/>
          <w:lang w:eastAsia="pl-PL"/>
        </w:rPr>
        <w:t>ewództwie</w:t>
      </w:r>
      <w:r w:rsidRPr="003F37B8">
        <w:rPr>
          <w:sz w:val="22"/>
          <w:szCs w:val="22"/>
          <w:lang w:eastAsia="pl-PL"/>
        </w:rPr>
        <w:t xml:space="preserve"> pomorskim w okresie od 01.06.2017r. do 31.12.2019r.</w:t>
      </w:r>
    </w:p>
    <w:p w:rsidR="00BA6BBF" w:rsidRPr="00B31373" w:rsidRDefault="00BA6BBF" w:rsidP="00BA6BBF">
      <w:pPr>
        <w:autoSpaceDE w:val="0"/>
        <w:jc w:val="center"/>
        <w:rPr>
          <w:b/>
          <w:sz w:val="22"/>
          <w:szCs w:val="22"/>
        </w:rPr>
      </w:pPr>
      <w:r w:rsidRPr="00B31373">
        <w:rPr>
          <w:b/>
          <w:sz w:val="22"/>
          <w:szCs w:val="22"/>
        </w:rPr>
        <w:t>§ 2.</w:t>
      </w:r>
    </w:p>
    <w:p w:rsidR="00BA6BBF" w:rsidRPr="00B31373" w:rsidRDefault="00BA6BBF" w:rsidP="00BA6BBF">
      <w:pPr>
        <w:pStyle w:val="Styl2"/>
        <w:spacing w:after="120"/>
        <w:ind w:left="3192" w:firstLine="348"/>
        <w:rPr>
          <w:b/>
          <w:sz w:val="22"/>
          <w:szCs w:val="22"/>
        </w:rPr>
      </w:pPr>
      <w:r w:rsidRPr="00B31373">
        <w:rPr>
          <w:b/>
          <w:sz w:val="22"/>
          <w:szCs w:val="22"/>
        </w:rPr>
        <w:t>Postanowienia ogólne</w:t>
      </w:r>
    </w:p>
    <w:p w:rsidR="00BA6BBF" w:rsidRPr="00BF3574" w:rsidRDefault="00BA6BBF" w:rsidP="00BA6BBF">
      <w:pPr>
        <w:pStyle w:val="Styl2"/>
        <w:numPr>
          <w:ilvl w:val="0"/>
          <w:numId w:val="12"/>
        </w:numPr>
        <w:ind w:left="357" w:hanging="357"/>
        <w:jc w:val="both"/>
        <w:rPr>
          <w:sz w:val="22"/>
          <w:szCs w:val="22"/>
        </w:rPr>
      </w:pPr>
      <w:r w:rsidRPr="00B31373">
        <w:rPr>
          <w:sz w:val="22"/>
          <w:szCs w:val="22"/>
        </w:rPr>
        <w:t>Niniejszy Regulamin określa zasady rekrutacji, warunki i kryteria uczestnictwa w projekcie „</w:t>
      </w:r>
      <w:r>
        <w:rPr>
          <w:sz w:val="22"/>
          <w:szCs w:val="22"/>
        </w:rPr>
        <w:t>Akademia umiejętności językowych”.</w:t>
      </w:r>
    </w:p>
    <w:p w:rsidR="00BA6BBF" w:rsidRPr="00B31373" w:rsidRDefault="00BA6BBF" w:rsidP="00BA6BBF">
      <w:pPr>
        <w:pStyle w:val="Styl2"/>
        <w:numPr>
          <w:ilvl w:val="0"/>
          <w:numId w:val="12"/>
        </w:numPr>
        <w:ind w:left="357" w:hanging="357"/>
        <w:jc w:val="both"/>
        <w:rPr>
          <w:sz w:val="22"/>
          <w:szCs w:val="22"/>
        </w:rPr>
      </w:pPr>
      <w:r w:rsidRPr="00B31373">
        <w:rPr>
          <w:sz w:val="22"/>
          <w:szCs w:val="22"/>
        </w:rPr>
        <w:t xml:space="preserve">Projekt jest realizowany w okresie: </w:t>
      </w:r>
      <w:r w:rsidR="003F37B8">
        <w:rPr>
          <w:sz w:val="22"/>
          <w:szCs w:val="22"/>
        </w:rPr>
        <w:t>01.06.2017</w:t>
      </w:r>
      <w:r>
        <w:rPr>
          <w:sz w:val="22"/>
          <w:szCs w:val="22"/>
        </w:rPr>
        <w:t>r.-</w:t>
      </w:r>
      <w:r w:rsidRPr="00B31373">
        <w:rPr>
          <w:sz w:val="22"/>
          <w:szCs w:val="22"/>
        </w:rPr>
        <w:t>3</w:t>
      </w:r>
      <w:r>
        <w:rPr>
          <w:sz w:val="22"/>
          <w:szCs w:val="22"/>
        </w:rPr>
        <w:t>1</w:t>
      </w:r>
      <w:r w:rsidRPr="00B31373">
        <w:rPr>
          <w:sz w:val="22"/>
          <w:szCs w:val="22"/>
        </w:rPr>
        <w:t>.</w:t>
      </w:r>
      <w:r w:rsidR="003F37B8">
        <w:rPr>
          <w:sz w:val="22"/>
          <w:szCs w:val="22"/>
        </w:rPr>
        <w:t>12.2019</w:t>
      </w:r>
      <w:r w:rsidRPr="00B31373">
        <w:rPr>
          <w:sz w:val="22"/>
          <w:szCs w:val="22"/>
        </w:rPr>
        <w:t>r.</w:t>
      </w:r>
    </w:p>
    <w:p w:rsidR="00BA6BBF" w:rsidRPr="003F37B8" w:rsidRDefault="00BA6BBF" w:rsidP="00BA6BBF">
      <w:pPr>
        <w:pStyle w:val="Styl2"/>
        <w:numPr>
          <w:ilvl w:val="0"/>
          <w:numId w:val="12"/>
        </w:numPr>
        <w:tabs>
          <w:tab w:val="left" w:pos="0"/>
        </w:tabs>
        <w:spacing w:after="60"/>
        <w:jc w:val="both"/>
        <w:rPr>
          <w:sz w:val="22"/>
          <w:szCs w:val="22"/>
        </w:rPr>
      </w:pPr>
      <w:r w:rsidRPr="003F37B8">
        <w:rPr>
          <w:sz w:val="22"/>
          <w:szCs w:val="22"/>
        </w:rPr>
        <w:t xml:space="preserve">Projekt jest realizowany przez Europejską Grupę Doradczą Sp. z o.o. </w:t>
      </w:r>
    </w:p>
    <w:p w:rsidR="00BA6BBF" w:rsidRPr="00676BBC" w:rsidRDefault="00BA6BBF" w:rsidP="00BA6BBF">
      <w:pPr>
        <w:pStyle w:val="punkt"/>
        <w:numPr>
          <w:ilvl w:val="0"/>
          <w:numId w:val="12"/>
        </w:numPr>
        <w:tabs>
          <w:tab w:val="left" w:pos="0"/>
        </w:tabs>
        <w:spacing w:before="0" w:after="60"/>
        <w:rPr>
          <w:sz w:val="22"/>
          <w:szCs w:val="22"/>
          <w:lang w:eastAsia="ar-SA"/>
        </w:rPr>
      </w:pPr>
      <w:r w:rsidRPr="003F37B8">
        <w:rPr>
          <w:sz w:val="22"/>
          <w:szCs w:val="22"/>
          <w:lang w:eastAsia="ar-SA"/>
        </w:rPr>
        <w:t xml:space="preserve">Projekt realizowany jest na terenie województwa </w:t>
      </w:r>
      <w:r w:rsidR="003F37B8">
        <w:rPr>
          <w:sz w:val="22"/>
          <w:szCs w:val="22"/>
          <w:lang w:eastAsia="ar-SA"/>
        </w:rPr>
        <w:t>pomorskiego</w:t>
      </w:r>
      <w:r w:rsidRPr="003F37B8">
        <w:rPr>
          <w:sz w:val="22"/>
          <w:szCs w:val="22"/>
          <w:lang w:eastAsia="ar-SA"/>
        </w:rPr>
        <w:t>.</w:t>
      </w:r>
    </w:p>
    <w:p w:rsidR="00BA6BBF" w:rsidRPr="00B31373" w:rsidRDefault="00BA6BBF" w:rsidP="00BA6BBF">
      <w:pPr>
        <w:ind w:left="3540" w:firstLine="696"/>
        <w:jc w:val="both"/>
        <w:rPr>
          <w:b/>
          <w:sz w:val="22"/>
          <w:szCs w:val="22"/>
        </w:rPr>
      </w:pPr>
      <w:r w:rsidRPr="00B31373">
        <w:rPr>
          <w:b/>
          <w:sz w:val="22"/>
          <w:szCs w:val="22"/>
        </w:rPr>
        <w:t>§ 3.</w:t>
      </w:r>
    </w:p>
    <w:p w:rsidR="00BA6BBF" w:rsidRPr="00B31373" w:rsidRDefault="00BA6BBF" w:rsidP="00BA6BBF">
      <w:pPr>
        <w:spacing w:after="120"/>
        <w:ind w:left="2112" w:firstLine="708"/>
        <w:jc w:val="both"/>
        <w:rPr>
          <w:b/>
          <w:sz w:val="22"/>
          <w:szCs w:val="22"/>
        </w:rPr>
      </w:pPr>
      <w:r w:rsidRPr="00B31373">
        <w:rPr>
          <w:b/>
          <w:sz w:val="22"/>
          <w:szCs w:val="22"/>
        </w:rPr>
        <w:t>Kryteria uczestnictwa w projekcie</w:t>
      </w:r>
    </w:p>
    <w:p w:rsidR="00BA6BBF" w:rsidRPr="00B31373" w:rsidRDefault="00BA6BBF" w:rsidP="00BA6BBF">
      <w:pPr>
        <w:numPr>
          <w:ilvl w:val="0"/>
          <w:numId w:val="13"/>
        </w:numPr>
        <w:tabs>
          <w:tab w:val="left" w:pos="426"/>
        </w:tabs>
        <w:spacing w:after="120"/>
        <w:jc w:val="both"/>
        <w:rPr>
          <w:sz w:val="22"/>
          <w:szCs w:val="22"/>
        </w:rPr>
      </w:pPr>
      <w:r w:rsidRPr="00B31373">
        <w:rPr>
          <w:sz w:val="22"/>
          <w:szCs w:val="22"/>
        </w:rPr>
        <w:t xml:space="preserve">Projekt skierowany jest do </w:t>
      </w:r>
      <w:r w:rsidR="003F37B8">
        <w:rPr>
          <w:sz w:val="22"/>
          <w:szCs w:val="22"/>
        </w:rPr>
        <w:t>33</w:t>
      </w:r>
      <w:r>
        <w:rPr>
          <w:sz w:val="22"/>
          <w:szCs w:val="22"/>
        </w:rPr>
        <w:t>0</w:t>
      </w:r>
      <w:r w:rsidRPr="00B31373">
        <w:rPr>
          <w:sz w:val="22"/>
          <w:szCs w:val="22"/>
        </w:rPr>
        <w:t xml:space="preserve"> osób, które:</w:t>
      </w:r>
    </w:p>
    <w:p w:rsidR="00437D0E" w:rsidRDefault="00BA6BBF" w:rsidP="00BA6BBF">
      <w:pPr>
        <w:pStyle w:val="Styl2"/>
        <w:numPr>
          <w:ilvl w:val="1"/>
          <w:numId w:val="1"/>
        </w:numPr>
        <w:tabs>
          <w:tab w:val="clear" w:pos="1800"/>
          <w:tab w:val="num" w:pos="709"/>
        </w:tabs>
        <w:suppressAutoHyphens w:val="0"/>
        <w:ind w:left="709" w:hanging="283"/>
        <w:jc w:val="both"/>
        <w:rPr>
          <w:sz w:val="22"/>
          <w:szCs w:val="22"/>
        </w:rPr>
      </w:pPr>
      <w:r>
        <w:rPr>
          <w:sz w:val="22"/>
          <w:szCs w:val="22"/>
        </w:rPr>
        <w:t xml:space="preserve">pracują </w:t>
      </w:r>
    </w:p>
    <w:p w:rsidR="00BA6BBF" w:rsidRDefault="00BA6BBF" w:rsidP="00BA6BBF">
      <w:pPr>
        <w:pStyle w:val="Styl2"/>
        <w:numPr>
          <w:ilvl w:val="1"/>
          <w:numId w:val="1"/>
        </w:numPr>
        <w:tabs>
          <w:tab w:val="clear" w:pos="1800"/>
          <w:tab w:val="num" w:pos="709"/>
        </w:tabs>
        <w:suppressAutoHyphens w:val="0"/>
        <w:ind w:left="709" w:hanging="283"/>
        <w:jc w:val="both"/>
        <w:rPr>
          <w:sz w:val="22"/>
          <w:szCs w:val="22"/>
        </w:rPr>
      </w:pPr>
      <w:r>
        <w:rPr>
          <w:sz w:val="22"/>
          <w:szCs w:val="22"/>
        </w:rPr>
        <w:t xml:space="preserve">zamieszkują na </w:t>
      </w:r>
      <w:r w:rsidR="003F37B8">
        <w:rPr>
          <w:sz w:val="22"/>
          <w:szCs w:val="22"/>
        </w:rPr>
        <w:t>terenie woj. pomorskiego</w:t>
      </w:r>
      <w:r w:rsidRPr="00B31373">
        <w:rPr>
          <w:sz w:val="22"/>
          <w:szCs w:val="22"/>
        </w:rPr>
        <w:t xml:space="preserve"> (</w:t>
      </w:r>
      <w:r>
        <w:rPr>
          <w:sz w:val="22"/>
          <w:szCs w:val="22"/>
        </w:rPr>
        <w:t>w rozumieniu przepisów Kodeksu Cywilnego</w:t>
      </w:r>
      <w:r w:rsidRPr="00B31373">
        <w:rPr>
          <w:sz w:val="22"/>
          <w:szCs w:val="22"/>
        </w:rPr>
        <w:t>)</w:t>
      </w:r>
      <w:r>
        <w:rPr>
          <w:sz w:val="22"/>
          <w:szCs w:val="22"/>
        </w:rPr>
        <w:t>;</w:t>
      </w:r>
    </w:p>
    <w:p w:rsidR="00BA6BBF" w:rsidRPr="00AF08E8" w:rsidRDefault="003F37B8" w:rsidP="00BA6BBF">
      <w:pPr>
        <w:pStyle w:val="Styl2"/>
        <w:numPr>
          <w:ilvl w:val="1"/>
          <w:numId w:val="1"/>
        </w:numPr>
        <w:tabs>
          <w:tab w:val="clear" w:pos="1800"/>
          <w:tab w:val="num" w:pos="709"/>
        </w:tabs>
        <w:suppressAutoHyphens w:val="0"/>
        <w:ind w:left="709" w:hanging="283"/>
        <w:jc w:val="both"/>
        <w:rPr>
          <w:sz w:val="22"/>
          <w:szCs w:val="22"/>
        </w:rPr>
      </w:pPr>
      <w:r>
        <w:rPr>
          <w:sz w:val="22"/>
          <w:szCs w:val="22"/>
        </w:rPr>
        <w:t xml:space="preserve">są osobami w wieku 18 lat i więcej </w:t>
      </w:r>
      <w:r w:rsidR="00BA6BBF" w:rsidRPr="00AF08E8">
        <w:rPr>
          <w:sz w:val="22"/>
          <w:szCs w:val="22"/>
        </w:rPr>
        <w:t xml:space="preserve">korzystają z pełni praw publicznych i posiadają pełną </w:t>
      </w:r>
      <w:r w:rsidR="00BA6BBF">
        <w:rPr>
          <w:sz w:val="22"/>
          <w:szCs w:val="22"/>
        </w:rPr>
        <w:t>zdolność do czynności prawnych;</w:t>
      </w:r>
    </w:p>
    <w:p w:rsidR="00BA6BBF" w:rsidRPr="00B31373" w:rsidRDefault="00BA6BBF" w:rsidP="00BA6BBF">
      <w:pPr>
        <w:pStyle w:val="Styl2"/>
        <w:numPr>
          <w:ilvl w:val="1"/>
          <w:numId w:val="1"/>
        </w:numPr>
        <w:tabs>
          <w:tab w:val="clear" w:pos="1800"/>
          <w:tab w:val="num" w:pos="709"/>
        </w:tabs>
        <w:suppressAutoHyphens w:val="0"/>
        <w:ind w:left="709" w:hanging="283"/>
        <w:jc w:val="both"/>
        <w:rPr>
          <w:sz w:val="22"/>
          <w:szCs w:val="22"/>
        </w:rPr>
      </w:pPr>
      <w:r w:rsidRPr="00B31373">
        <w:rPr>
          <w:sz w:val="22"/>
          <w:szCs w:val="22"/>
        </w:rPr>
        <w:t xml:space="preserve">z własnej </w:t>
      </w:r>
      <w:r w:rsidR="00437D0E">
        <w:rPr>
          <w:sz w:val="22"/>
          <w:szCs w:val="22"/>
        </w:rPr>
        <w:t>inicjatywy</w:t>
      </w:r>
      <w:r w:rsidRPr="00B31373">
        <w:rPr>
          <w:sz w:val="22"/>
          <w:szCs w:val="22"/>
        </w:rPr>
        <w:t xml:space="preserve"> zainteresowan</w:t>
      </w:r>
      <w:r>
        <w:rPr>
          <w:sz w:val="22"/>
          <w:szCs w:val="22"/>
        </w:rPr>
        <w:t>e</w:t>
      </w:r>
      <w:r w:rsidRPr="00B31373">
        <w:rPr>
          <w:sz w:val="22"/>
          <w:szCs w:val="22"/>
        </w:rPr>
        <w:t xml:space="preserve"> </w:t>
      </w:r>
      <w:r w:rsidR="00437D0E">
        <w:rPr>
          <w:sz w:val="22"/>
          <w:szCs w:val="22"/>
        </w:rPr>
        <w:t>nabyciem lub</w:t>
      </w:r>
      <w:r w:rsidRPr="00B31373">
        <w:rPr>
          <w:sz w:val="22"/>
          <w:szCs w:val="22"/>
        </w:rPr>
        <w:t xml:space="preserve"> podwyższeniem posiadanych kwalifikacji </w:t>
      </w:r>
      <w:r w:rsidR="00A9512E">
        <w:rPr>
          <w:sz w:val="22"/>
          <w:szCs w:val="22"/>
        </w:rPr>
        <w:br/>
      </w:r>
      <w:r w:rsidRPr="00B31373">
        <w:rPr>
          <w:sz w:val="22"/>
          <w:szCs w:val="22"/>
        </w:rPr>
        <w:t>i umiejętnoś</w:t>
      </w:r>
      <w:r>
        <w:rPr>
          <w:sz w:val="22"/>
          <w:szCs w:val="22"/>
        </w:rPr>
        <w:t>ci poza czasem i miejscem pracy;</w:t>
      </w:r>
    </w:p>
    <w:p w:rsidR="00BA6BBF" w:rsidRDefault="00BA6BBF" w:rsidP="00BA6BBF">
      <w:pPr>
        <w:pStyle w:val="Styl2"/>
        <w:numPr>
          <w:ilvl w:val="1"/>
          <w:numId w:val="1"/>
        </w:numPr>
        <w:tabs>
          <w:tab w:val="clear" w:pos="1800"/>
          <w:tab w:val="num" w:pos="709"/>
        </w:tabs>
        <w:suppressAutoHyphens w:val="0"/>
        <w:ind w:left="709" w:hanging="283"/>
        <w:jc w:val="both"/>
        <w:rPr>
          <w:sz w:val="22"/>
          <w:szCs w:val="22"/>
        </w:rPr>
      </w:pPr>
      <w:r w:rsidRPr="00AF08E8">
        <w:rPr>
          <w:sz w:val="22"/>
          <w:szCs w:val="22"/>
        </w:rPr>
        <w:t>z własnej woli zainteresowane są przystąpieniem do egzaminów i uzyskaniem Certyfikatu Językowego w zakresie języka angielskiego</w:t>
      </w:r>
      <w:r>
        <w:rPr>
          <w:sz w:val="22"/>
          <w:szCs w:val="22"/>
        </w:rPr>
        <w:t xml:space="preserve"> </w:t>
      </w:r>
      <w:r w:rsidR="0004602D">
        <w:rPr>
          <w:sz w:val="22"/>
          <w:szCs w:val="22"/>
        </w:rPr>
        <w:t xml:space="preserve">(A1/A2 </w:t>
      </w:r>
      <w:r w:rsidR="00346F51">
        <w:rPr>
          <w:sz w:val="22"/>
          <w:szCs w:val="22"/>
        </w:rPr>
        <w:t>lub</w:t>
      </w:r>
      <w:r w:rsidR="0004602D">
        <w:rPr>
          <w:sz w:val="22"/>
          <w:szCs w:val="22"/>
        </w:rPr>
        <w:t xml:space="preserve"> </w:t>
      </w:r>
      <w:r w:rsidRPr="00AF08E8">
        <w:rPr>
          <w:sz w:val="22"/>
          <w:szCs w:val="22"/>
        </w:rPr>
        <w:t>B</w:t>
      </w:r>
      <w:r>
        <w:rPr>
          <w:sz w:val="22"/>
          <w:szCs w:val="22"/>
        </w:rPr>
        <w:t>1</w:t>
      </w:r>
      <w:r w:rsidRPr="00AF08E8">
        <w:rPr>
          <w:sz w:val="22"/>
          <w:szCs w:val="22"/>
        </w:rPr>
        <w:t>/</w:t>
      </w:r>
      <w:r>
        <w:rPr>
          <w:sz w:val="22"/>
          <w:szCs w:val="22"/>
        </w:rPr>
        <w:t>B</w:t>
      </w:r>
      <w:r w:rsidR="00D81F5F">
        <w:rPr>
          <w:sz w:val="22"/>
          <w:szCs w:val="22"/>
        </w:rPr>
        <w:t xml:space="preserve">2) </w:t>
      </w:r>
      <w:r>
        <w:rPr>
          <w:sz w:val="22"/>
          <w:szCs w:val="22"/>
        </w:rPr>
        <w:t xml:space="preserve">lub Certyfikatu  Językowego w zakresie </w:t>
      </w:r>
      <w:r w:rsidRPr="00AF08E8">
        <w:rPr>
          <w:sz w:val="22"/>
          <w:szCs w:val="22"/>
        </w:rPr>
        <w:t xml:space="preserve"> </w:t>
      </w:r>
      <w:r>
        <w:rPr>
          <w:sz w:val="22"/>
          <w:szCs w:val="22"/>
        </w:rPr>
        <w:t xml:space="preserve">języka </w:t>
      </w:r>
      <w:r w:rsidRPr="00AF08E8">
        <w:rPr>
          <w:sz w:val="22"/>
          <w:szCs w:val="22"/>
        </w:rPr>
        <w:t>niemieckiego</w:t>
      </w:r>
      <w:r>
        <w:rPr>
          <w:sz w:val="22"/>
          <w:szCs w:val="22"/>
        </w:rPr>
        <w:t xml:space="preserve"> </w:t>
      </w:r>
      <w:r w:rsidRPr="00AF08E8">
        <w:rPr>
          <w:sz w:val="22"/>
          <w:szCs w:val="22"/>
        </w:rPr>
        <w:t>(A1/A2</w:t>
      </w:r>
      <w:r>
        <w:rPr>
          <w:sz w:val="22"/>
          <w:szCs w:val="22"/>
        </w:rPr>
        <w:t>).</w:t>
      </w:r>
    </w:p>
    <w:p w:rsidR="00437D0E" w:rsidRDefault="00437D0E" w:rsidP="00BA6BBF">
      <w:pPr>
        <w:numPr>
          <w:ilvl w:val="0"/>
          <w:numId w:val="13"/>
        </w:numPr>
        <w:tabs>
          <w:tab w:val="left" w:pos="426"/>
        </w:tabs>
        <w:jc w:val="both"/>
        <w:rPr>
          <w:sz w:val="22"/>
          <w:szCs w:val="22"/>
        </w:rPr>
      </w:pPr>
      <w:r>
        <w:rPr>
          <w:sz w:val="22"/>
          <w:szCs w:val="22"/>
        </w:rPr>
        <w:t>Projekt skierowany jest w szczególności do osób:</w:t>
      </w:r>
    </w:p>
    <w:p w:rsidR="00437D0E" w:rsidRDefault="00437D0E" w:rsidP="00437D0E">
      <w:pPr>
        <w:numPr>
          <w:ilvl w:val="4"/>
          <w:numId w:val="13"/>
        </w:numPr>
        <w:tabs>
          <w:tab w:val="left" w:pos="426"/>
        </w:tabs>
        <w:jc w:val="both"/>
        <w:rPr>
          <w:sz w:val="22"/>
          <w:szCs w:val="22"/>
        </w:rPr>
      </w:pPr>
      <w:r w:rsidRPr="00437D0E">
        <w:rPr>
          <w:sz w:val="22"/>
          <w:szCs w:val="22"/>
        </w:rPr>
        <w:t xml:space="preserve">o niskich kwalifikacjach </w:t>
      </w:r>
    </w:p>
    <w:p w:rsidR="00437D0E" w:rsidRPr="00437D0E" w:rsidRDefault="00437D0E" w:rsidP="00437D0E">
      <w:pPr>
        <w:numPr>
          <w:ilvl w:val="4"/>
          <w:numId w:val="13"/>
        </w:numPr>
        <w:tabs>
          <w:tab w:val="left" w:pos="426"/>
        </w:tabs>
        <w:jc w:val="both"/>
        <w:rPr>
          <w:sz w:val="22"/>
          <w:szCs w:val="22"/>
        </w:rPr>
      </w:pPr>
      <w:r w:rsidRPr="00437D0E">
        <w:rPr>
          <w:sz w:val="22"/>
          <w:szCs w:val="22"/>
        </w:rPr>
        <w:t>po 50 r. życia</w:t>
      </w:r>
    </w:p>
    <w:p w:rsidR="00BA6BBF" w:rsidRPr="00B31373" w:rsidRDefault="00BA6BBF" w:rsidP="00BA6BBF">
      <w:pPr>
        <w:numPr>
          <w:ilvl w:val="0"/>
          <w:numId w:val="13"/>
        </w:numPr>
        <w:tabs>
          <w:tab w:val="left" w:pos="426"/>
        </w:tabs>
        <w:jc w:val="both"/>
        <w:rPr>
          <w:sz w:val="22"/>
          <w:szCs w:val="22"/>
        </w:rPr>
      </w:pPr>
      <w:r w:rsidRPr="00B31373">
        <w:rPr>
          <w:sz w:val="22"/>
          <w:szCs w:val="22"/>
        </w:rPr>
        <w:t xml:space="preserve">O </w:t>
      </w:r>
      <w:r>
        <w:rPr>
          <w:sz w:val="22"/>
          <w:szCs w:val="22"/>
        </w:rPr>
        <w:t>zakwal</w:t>
      </w:r>
      <w:r w:rsidRPr="00B31373">
        <w:rPr>
          <w:sz w:val="22"/>
          <w:szCs w:val="22"/>
        </w:rPr>
        <w:t>i</w:t>
      </w:r>
      <w:r>
        <w:rPr>
          <w:sz w:val="22"/>
          <w:szCs w:val="22"/>
        </w:rPr>
        <w:t>fikowaniu</w:t>
      </w:r>
      <w:r w:rsidRPr="00B31373">
        <w:rPr>
          <w:sz w:val="22"/>
          <w:szCs w:val="22"/>
        </w:rPr>
        <w:t xml:space="preserve"> do projektu decydować będą w szczególności:</w:t>
      </w:r>
    </w:p>
    <w:p w:rsidR="00BA6BBF" w:rsidRPr="00B31373" w:rsidRDefault="00BA6BBF" w:rsidP="00BA6BBF">
      <w:pPr>
        <w:pStyle w:val="Styl2"/>
        <w:numPr>
          <w:ilvl w:val="0"/>
          <w:numId w:val="6"/>
        </w:numPr>
        <w:tabs>
          <w:tab w:val="clear" w:pos="1428"/>
          <w:tab w:val="num" w:pos="720"/>
        </w:tabs>
        <w:suppressAutoHyphens w:val="0"/>
        <w:ind w:left="720" w:hanging="294"/>
        <w:jc w:val="both"/>
        <w:rPr>
          <w:sz w:val="22"/>
          <w:szCs w:val="22"/>
        </w:rPr>
      </w:pPr>
      <w:r w:rsidRPr="00B31373">
        <w:rPr>
          <w:sz w:val="22"/>
          <w:szCs w:val="22"/>
        </w:rPr>
        <w:t>złożenie przez kandydata kompl</w:t>
      </w:r>
      <w:r>
        <w:rPr>
          <w:sz w:val="22"/>
          <w:szCs w:val="22"/>
        </w:rPr>
        <w:t xml:space="preserve">etnych, poprawnie wypełnionych i </w:t>
      </w:r>
      <w:r w:rsidRPr="00B31373">
        <w:rPr>
          <w:sz w:val="22"/>
          <w:szCs w:val="22"/>
        </w:rPr>
        <w:t>własnoręcznie podpisanych dokumentów rekrutacyjnych, w terminie procesu rekrutacji</w:t>
      </w:r>
      <w:r>
        <w:rPr>
          <w:sz w:val="22"/>
          <w:szCs w:val="22"/>
        </w:rPr>
        <w:t>;</w:t>
      </w:r>
    </w:p>
    <w:p w:rsidR="00BA6BBF" w:rsidRPr="00B31373" w:rsidRDefault="00BA6BBF" w:rsidP="00BA6BBF">
      <w:pPr>
        <w:pStyle w:val="Styl2"/>
        <w:numPr>
          <w:ilvl w:val="0"/>
          <w:numId w:val="6"/>
        </w:numPr>
        <w:tabs>
          <w:tab w:val="clear" w:pos="1428"/>
        </w:tabs>
        <w:suppressAutoHyphens w:val="0"/>
        <w:ind w:left="426" w:firstLine="0"/>
        <w:jc w:val="both"/>
        <w:rPr>
          <w:sz w:val="22"/>
          <w:szCs w:val="22"/>
        </w:rPr>
      </w:pPr>
      <w:r w:rsidRPr="00B31373">
        <w:rPr>
          <w:sz w:val="22"/>
          <w:szCs w:val="22"/>
        </w:rPr>
        <w:t xml:space="preserve">łączne spełnienie przez kandydata kryteriów, </w:t>
      </w:r>
      <w:r w:rsidR="00E93A8C">
        <w:rPr>
          <w:sz w:val="22"/>
          <w:szCs w:val="22"/>
        </w:rPr>
        <w:t>o których mowa w ust. 1 pkt. a-d</w:t>
      </w:r>
      <w:r>
        <w:rPr>
          <w:sz w:val="22"/>
          <w:szCs w:val="22"/>
        </w:rPr>
        <w:t>;</w:t>
      </w:r>
      <w:r w:rsidRPr="00B31373">
        <w:rPr>
          <w:sz w:val="22"/>
          <w:szCs w:val="22"/>
        </w:rPr>
        <w:t xml:space="preserve"> </w:t>
      </w:r>
    </w:p>
    <w:p w:rsidR="00BA6BBF" w:rsidRPr="00B31373" w:rsidRDefault="00BA6BBF" w:rsidP="00BA6BBF">
      <w:pPr>
        <w:pStyle w:val="Styl2"/>
        <w:numPr>
          <w:ilvl w:val="0"/>
          <w:numId w:val="6"/>
        </w:numPr>
        <w:tabs>
          <w:tab w:val="clear" w:pos="1428"/>
          <w:tab w:val="num" w:pos="720"/>
        </w:tabs>
        <w:suppressAutoHyphens w:val="0"/>
        <w:ind w:left="720" w:hanging="294"/>
        <w:jc w:val="both"/>
        <w:rPr>
          <w:sz w:val="22"/>
          <w:szCs w:val="22"/>
        </w:rPr>
      </w:pPr>
      <w:r>
        <w:rPr>
          <w:sz w:val="22"/>
          <w:szCs w:val="22"/>
        </w:rPr>
        <w:t xml:space="preserve">przyznane punkty za </w:t>
      </w:r>
      <w:r w:rsidRPr="00B31373">
        <w:rPr>
          <w:sz w:val="22"/>
          <w:szCs w:val="22"/>
        </w:rPr>
        <w:t xml:space="preserve">wyniki z ankiety </w:t>
      </w:r>
      <w:r>
        <w:rPr>
          <w:sz w:val="22"/>
          <w:szCs w:val="22"/>
        </w:rPr>
        <w:t xml:space="preserve">motywacyjnej i punkty premiujące; </w:t>
      </w:r>
    </w:p>
    <w:p w:rsidR="00BA6BBF" w:rsidRPr="00B31373" w:rsidRDefault="00BA6BBF" w:rsidP="00BA6BBF">
      <w:pPr>
        <w:numPr>
          <w:ilvl w:val="0"/>
          <w:numId w:val="7"/>
        </w:numPr>
        <w:tabs>
          <w:tab w:val="num" w:pos="0"/>
        </w:tabs>
        <w:suppressAutoHyphens w:val="0"/>
        <w:ind w:hanging="502"/>
        <w:jc w:val="both"/>
        <w:rPr>
          <w:sz w:val="22"/>
          <w:szCs w:val="22"/>
        </w:rPr>
      </w:pPr>
      <w:r w:rsidRPr="00B31373">
        <w:rPr>
          <w:sz w:val="22"/>
          <w:szCs w:val="22"/>
        </w:rPr>
        <w:t xml:space="preserve">Każda z osób zainteresowanych projektem może złożyć formularz zgłoszeniowy </w:t>
      </w:r>
      <w:r w:rsidRPr="004D50C1">
        <w:rPr>
          <w:sz w:val="22"/>
          <w:szCs w:val="22"/>
        </w:rPr>
        <w:t>tylko na jeden wybrany przez siebie rodzaj kursu</w:t>
      </w:r>
      <w:r w:rsidRPr="00B31373">
        <w:rPr>
          <w:sz w:val="22"/>
          <w:szCs w:val="22"/>
        </w:rPr>
        <w:t xml:space="preserve"> – kurs języka angielskiego</w:t>
      </w:r>
      <w:r>
        <w:rPr>
          <w:sz w:val="22"/>
          <w:szCs w:val="22"/>
        </w:rPr>
        <w:t xml:space="preserve"> </w:t>
      </w:r>
      <w:r w:rsidR="00437D0E">
        <w:rPr>
          <w:sz w:val="22"/>
          <w:szCs w:val="22"/>
        </w:rPr>
        <w:t xml:space="preserve">(na poziomie A lub B) </w:t>
      </w:r>
      <w:r>
        <w:rPr>
          <w:sz w:val="22"/>
          <w:szCs w:val="22"/>
        </w:rPr>
        <w:t>lub kurs języka niemieckiego</w:t>
      </w:r>
      <w:r w:rsidRPr="00B31373">
        <w:rPr>
          <w:sz w:val="22"/>
          <w:szCs w:val="22"/>
        </w:rPr>
        <w:t xml:space="preserve"> </w:t>
      </w:r>
      <w:r w:rsidR="00437D0E">
        <w:rPr>
          <w:sz w:val="22"/>
          <w:szCs w:val="22"/>
        </w:rPr>
        <w:t xml:space="preserve">(na poziomie </w:t>
      </w:r>
      <w:r w:rsidR="005F7449">
        <w:rPr>
          <w:sz w:val="22"/>
          <w:szCs w:val="22"/>
        </w:rPr>
        <w:t>A</w:t>
      </w:r>
      <w:r w:rsidR="00437D0E">
        <w:rPr>
          <w:sz w:val="22"/>
          <w:szCs w:val="22"/>
        </w:rPr>
        <w:t xml:space="preserve">) </w:t>
      </w:r>
    </w:p>
    <w:p w:rsidR="00BA6BBF" w:rsidRPr="00437D0E" w:rsidRDefault="00BA6BBF" w:rsidP="00832F58">
      <w:pPr>
        <w:numPr>
          <w:ilvl w:val="0"/>
          <w:numId w:val="7"/>
        </w:numPr>
        <w:tabs>
          <w:tab w:val="num" w:pos="0"/>
          <w:tab w:val="num" w:pos="426"/>
        </w:tabs>
        <w:suppressAutoHyphens w:val="0"/>
        <w:autoSpaceDE w:val="0"/>
        <w:ind w:left="426" w:hanging="502"/>
        <w:rPr>
          <w:b/>
          <w:sz w:val="22"/>
          <w:szCs w:val="22"/>
        </w:rPr>
      </w:pPr>
      <w:r w:rsidRPr="00832F58">
        <w:rPr>
          <w:sz w:val="22"/>
          <w:szCs w:val="22"/>
        </w:rPr>
        <w:t>Ze względu na zapisy we wniosku o dofinansowanie na kurs języka angielskiego/niemieckiego dokumenty rekrutacyjne mogą składać wyłącznie osoby pracujące</w:t>
      </w:r>
      <w:r w:rsidR="00832F58">
        <w:rPr>
          <w:sz w:val="22"/>
          <w:szCs w:val="22"/>
        </w:rPr>
        <w:t xml:space="preserve"> w mikro, małych, średnich przedsiębio</w:t>
      </w:r>
      <w:r w:rsidR="00437D0E">
        <w:rPr>
          <w:sz w:val="22"/>
          <w:szCs w:val="22"/>
        </w:rPr>
        <w:t>rstwach, jak również pracownicy</w:t>
      </w:r>
      <w:r w:rsidR="00832F58">
        <w:rPr>
          <w:sz w:val="22"/>
          <w:szCs w:val="22"/>
        </w:rPr>
        <w:t xml:space="preserve"> podmiotów ekonomii społecznej/ przedsiębiorstw społecznych </w:t>
      </w:r>
      <w:r w:rsidR="00832F58" w:rsidRPr="00832F58">
        <w:rPr>
          <w:sz w:val="22"/>
          <w:szCs w:val="22"/>
        </w:rPr>
        <w:t>.</w:t>
      </w:r>
      <w:r w:rsidRPr="00832F58">
        <w:rPr>
          <w:sz w:val="22"/>
          <w:szCs w:val="22"/>
        </w:rPr>
        <w:t xml:space="preserve"> </w:t>
      </w:r>
    </w:p>
    <w:p w:rsidR="00437D0E" w:rsidRDefault="00437D0E" w:rsidP="00437D0E">
      <w:pPr>
        <w:tabs>
          <w:tab w:val="num" w:pos="502"/>
        </w:tabs>
        <w:suppressAutoHyphens w:val="0"/>
        <w:autoSpaceDE w:val="0"/>
        <w:rPr>
          <w:sz w:val="22"/>
          <w:szCs w:val="22"/>
        </w:rPr>
      </w:pPr>
    </w:p>
    <w:p w:rsidR="00437D0E" w:rsidRDefault="00437D0E" w:rsidP="00437D0E">
      <w:pPr>
        <w:tabs>
          <w:tab w:val="num" w:pos="502"/>
        </w:tabs>
        <w:suppressAutoHyphens w:val="0"/>
        <w:autoSpaceDE w:val="0"/>
        <w:rPr>
          <w:sz w:val="22"/>
          <w:szCs w:val="22"/>
        </w:rPr>
      </w:pPr>
    </w:p>
    <w:p w:rsidR="00437D0E" w:rsidRDefault="00437D0E" w:rsidP="00437D0E">
      <w:pPr>
        <w:tabs>
          <w:tab w:val="num" w:pos="502"/>
        </w:tabs>
        <w:suppressAutoHyphens w:val="0"/>
        <w:autoSpaceDE w:val="0"/>
        <w:rPr>
          <w:sz w:val="22"/>
          <w:szCs w:val="22"/>
        </w:rPr>
      </w:pPr>
    </w:p>
    <w:p w:rsidR="00437D0E" w:rsidRPr="00832F58" w:rsidRDefault="00437D0E" w:rsidP="00437D0E">
      <w:pPr>
        <w:tabs>
          <w:tab w:val="num" w:pos="502"/>
        </w:tabs>
        <w:suppressAutoHyphens w:val="0"/>
        <w:autoSpaceDE w:val="0"/>
        <w:rPr>
          <w:b/>
          <w:sz w:val="22"/>
          <w:szCs w:val="22"/>
        </w:rPr>
      </w:pPr>
    </w:p>
    <w:p w:rsidR="00BA6BBF" w:rsidRPr="00B31373" w:rsidRDefault="00BA6BBF" w:rsidP="00BA6BBF">
      <w:pPr>
        <w:tabs>
          <w:tab w:val="num" w:pos="426"/>
        </w:tabs>
        <w:autoSpaceDE w:val="0"/>
        <w:ind w:left="426"/>
        <w:jc w:val="center"/>
        <w:rPr>
          <w:b/>
          <w:sz w:val="22"/>
          <w:szCs w:val="22"/>
        </w:rPr>
      </w:pPr>
      <w:r w:rsidRPr="00B31373">
        <w:rPr>
          <w:b/>
          <w:sz w:val="22"/>
          <w:szCs w:val="22"/>
        </w:rPr>
        <w:t>§ 4.</w:t>
      </w:r>
    </w:p>
    <w:p w:rsidR="00BA6BBF" w:rsidRPr="00B31373" w:rsidRDefault="00BA6BBF" w:rsidP="00BA6BBF">
      <w:pPr>
        <w:suppressAutoHyphens w:val="0"/>
        <w:spacing w:after="120"/>
        <w:jc w:val="center"/>
        <w:rPr>
          <w:b/>
          <w:sz w:val="22"/>
          <w:szCs w:val="22"/>
        </w:rPr>
      </w:pPr>
      <w:r w:rsidRPr="00B31373">
        <w:rPr>
          <w:b/>
          <w:sz w:val="22"/>
          <w:szCs w:val="22"/>
        </w:rPr>
        <w:t>Dokumenty rekrutacyjne i tryb ich składania</w:t>
      </w:r>
    </w:p>
    <w:p w:rsidR="00BA6BBF" w:rsidRDefault="00BA6BBF" w:rsidP="00BA6BBF">
      <w:pPr>
        <w:numPr>
          <w:ilvl w:val="0"/>
          <w:numId w:val="16"/>
        </w:numPr>
        <w:suppressAutoHyphens w:val="0"/>
        <w:ind w:hanging="357"/>
        <w:jc w:val="both"/>
        <w:rPr>
          <w:sz w:val="22"/>
          <w:szCs w:val="22"/>
        </w:rPr>
      </w:pPr>
      <w:r w:rsidRPr="00B31373">
        <w:rPr>
          <w:sz w:val="22"/>
          <w:szCs w:val="22"/>
        </w:rPr>
        <w:t>Osoby zainteresowane uczestnictwem w projekcie zobowiązane są do</w:t>
      </w:r>
      <w:r>
        <w:rPr>
          <w:sz w:val="22"/>
          <w:szCs w:val="22"/>
        </w:rPr>
        <w:t xml:space="preserve"> wypełnienia dokumentów rekrutacyjnych</w:t>
      </w:r>
      <w:r w:rsidRPr="00B31373">
        <w:rPr>
          <w:sz w:val="22"/>
          <w:szCs w:val="22"/>
        </w:rPr>
        <w:t>:</w:t>
      </w:r>
    </w:p>
    <w:p w:rsidR="00BD0745" w:rsidRPr="00B31373" w:rsidRDefault="00BD0745" w:rsidP="00BD0745">
      <w:pPr>
        <w:suppressAutoHyphens w:val="0"/>
        <w:ind w:left="502"/>
        <w:jc w:val="both"/>
        <w:rPr>
          <w:sz w:val="22"/>
          <w:szCs w:val="22"/>
        </w:rPr>
      </w:pPr>
    </w:p>
    <w:p w:rsidR="00BA6BBF" w:rsidRDefault="00BA6BBF" w:rsidP="00BA6BBF">
      <w:pPr>
        <w:numPr>
          <w:ilvl w:val="4"/>
          <w:numId w:val="7"/>
        </w:numPr>
        <w:suppressAutoHyphens w:val="0"/>
        <w:ind w:hanging="357"/>
        <w:jc w:val="both"/>
        <w:rPr>
          <w:sz w:val="22"/>
          <w:szCs w:val="22"/>
        </w:rPr>
      </w:pPr>
      <w:r w:rsidRPr="00B31373">
        <w:rPr>
          <w:sz w:val="22"/>
          <w:szCs w:val="22"/>
        </w:rPr>
        <w:t xml:space="preserve">formularza zgłoszeniowego </w:t>
      </w:r>
      <w:r>
        <w:rPr>
          <w:sz w:val="22"/>
          <w:szCs w:val="22"/>
        </w:rPr>
        <w:t>wraz z oświadczeniami;</w:t>
      </w:r>
    </w:p>
    <w:p w:rsidR="00ED1DB1" w:rsidRPr="00B31373" w:rsidRDefault="00ED1DB1" w:rsidP="00BA6BBF">
      <w:pPr>
        <w:numPr>
          <w:ilvl w:val="4"/>
          <w:numId w:val="7"/>
        </w:numPr>
        <w:suppressAutoHyphens w:val="0"/>
        <w:ind w:hanging="357"/>
        <w:jc w:val="both"/>
        <w:rPr>
          <w:sz w:val="22"/>
          <w:szCs w:val="22"/>
        </w:rPr>
      </w:pPr>
      <w:r>
        <w:rPr>
          <w:sz w:val="22"/>
          <w:szCs w:val="22"/>
        </w:rPr>
        <w:t>orzeczenia o niepełnosprawności (jeśli dotyczy);</w:t>
      </w:r>
    </w:p>
    <w:p w:rsidR="00BA6BBF" w:rsidRDefault="00BA6BBF" w:rsidP="00BA6BBF">
      <w:pPr>
        <w:numPr>
          <w:ilvl w:val="4"/>
          <w:numId w:val="7"/>
        </w:numPr>
        <w:suppressAutoHyphens w:val="0"/>
        <w:jc w:val="both"/>
        <w:rPr>
          <w:sz w:val="22"/>
          <w:szCs w:val="22"/>
        </w:rPr>
      </w:pPr>
      <w:r w:rsidRPr="00B31373">
        <w:rPr>
          <w:sz w:val="22"/>
          <w:szCs w:val="22"/>
        </w:rPr>
        <w:t>ankiety motywacyjnej</w:t>
      </w:r>
      <w:r>
        <w:rPr>
          <w:sz w:val="22"/>
          <w:szCs w:val="22"/>
        </w:rPr>
        <w:t>;</w:t>
      </w:r>
    </w:p>
    <w:p w:rsidR="0091335F" w:rsidRDefault="0091335F" w:rsidP="00BA6BBF">
      <w:pPr>
        <w:numPr>
          <w:ilvl w:val="4"/>
          <w:numId w:val="7"/>
        </w:numPr>
        <w:suppressAutoHyphens w:val="0"/>
        <w:jc w:val="both"/>
        <w:rPr>
          <w:sz w:val="22"/>
          <w:szCs w:val="22"/>
        </w:rPr>
      </w:pPr>
      <w:r>
        <w:rPr>
          <w:sz w:val="22"/>
          <w:szCs w:val="22"/>
        </w:rPr>
        <w:t>zaświadczenia o zatrudnieniu;</w:t>
      </w:r>
    </w:p>
    <w:p w:rsidR="005F7449" w:rsidRDefault="00A9512E" w:rsidP="00BA6BBF">
      <w:pPr>
        <w:numPr>
          <w:ilvl w:val="4"/>
          <w:numId w:val="7"/>
        </w:numPr>
        <w:suppressAutoHyphens w:val="0"/>
        <w:jc w:val="both"/>
        <w:rPr>
          <w:sz w:val="22"/>
          <w:szCs w:val="22"/>
        </w:rPr>
      </w:pPr>
      <w:r>
        <w:rPr>
          <w:sz w:val="22"/>
          <w:szCs w:val="22"/>
        </w:rPr>
        <w:t>oświadczenia uczestnika projektu;</w:t>
      </w:r>
    </w:p>
    <w:p w:rsidR="005F7449" w:rsidRDefault="005F7449" w:rsidP="00BA6BBF">
      <w:pPr>
        <w:numPr>
          <w:ilvl w:val="4"/>
          <w:numId w:val="7"/>
        </w:numPr>
        <w:suppressAutoHyphens w:val="0"/>
        <w:jc w:val="both"/>
        <w:rPr>
          <w:sz w:val="22"/>
          <w:szCs w:val="22"/>
        </w:rPr>
      </w:pPr>
      <w:r>
        <w:rPr>
          <w:sz w:val="22"/>
          <w:szCs w:val="22"/>
        </w:rPr>
        <w:t>upoważnienia do przetwarzania danych osobowych</w:t>
      </w:r>
      <w:r w:rsidR="00A9512E">
        <w:rPr>
          <w:sz w:val="22"/>
          <w:szCs w:val="22"/>
        </w:rPr>
        <w:t>;</w:t>
      </w:r>
    </w:p>
    <w:p w:rsidR="00BA6BBF" w:rsidRDefault="00BA6BBF" w:rsidP="00BA6BBF">
      <w:pPr>
        <w:numPr>
          <w:ilvl w:val="4"/>
          <w:numId w:val="7"/>
        </w:numPr>
        <w:suppressAutoHyphens w:val="0"/>
        <w:jc w:val="both"/>
        <w:rPr>
          <w:sz w:val="22"/>
          <w:szCs w:val="22"/>
        </w:rPr>
      </w:pPr>
      <w:r>
        <w:rPr>
          <w:sz w:val="22"/>
          <w:szCs w:val="22"/>
        </w:rPr>
        <w:t xml:space="preserve">testu wstępnego </w:t>
      </w:r>
      <w:r w:rsidRPr="00923D48">
        <w:rPr>
          <w:sz w:val="22"/>
          <w:szCs w:val="22"/>
        </w:rPr>
        <w:t>badając</w:t>
      </w:r>
      <w:r>
        <w:rPr>
          <w:sz w:val="22"/>
          <w:szCs w:val="22"/>
        </w:rPr>
        <w:t>ego</w:t>
      </w:r>
      <w:r w:rsidRPr="00923D48">
        <w:rPr>
          <w:sz w:val="22"/>
          <w:szCs w:val="22"/>
        </w:rPr>
        <w:t xml:space="preserve"> </w:t>
      </w:r>
      <w:r>
        <w:rPr>
          <w:sz w:val="22"/>
          <w:szCs w:val="22"/>
        </w:rPr>
        <w:t xml:space="preserve">posiadany poziom kompetencji </w:t>
      </w:r>
      <w:r w:rsidRPr="00923D48">
        <w:rPr>
          <w:sz w:val="22"/>
          <w:szCs w:val="22"/>
        </w:rPr>
        <w:t>językowych</w:t>
      </w:r>
      <w:r>
        <w:rPr>
          <w:sz w:val="22"/>
          <w:szCs w:val="22"/>
        </w:rPr>
        <w:t xml:space="preserve"> </w:t>
      </w:r>
    </w:p>
    <w:p w:rsidR="00A9512E" w:rsidRDefault="00A9512E" w:rsidP="00A9512E">
      <w:pPr>
        <w:suppressAutoHyphens w:val="0"/>
        <w:ind w:left="1222"/>
        <w:jc w:val="both"/>
        <w:rPr>
          <w:sz w:val="22"/>
          <w:szCs w:val="22"/>
        </w:rPr>
      </w:pPr>
    </w:p>
    <w:p w:rsidR="00BA6BBF" w:rsidRDefault="00BA6BBF" w:rsidP="00BA6BBF">
      <w:pPr>
        <w:suppressAutoHyphens w:val="0"/>
        <w:ind w:left="1222" w:hanging="938"/>
        <w:jc w:val="both"/>
        <w:rPr>
          <w:sz w:val="22"/>
          <w:szCs w:val="22"/>
        </w:rPr>
      </w:pPr>
      <w:r>
        <w:rPr>
          <w:sz w:val="22"/>
          <w:szCs w:val="22"/>
        </w:rPr>
        <w:t xml:space="preserve">   </w:t>
      </w:r>
      <w:r w:rsidR="0091335F">
        <w:rPr>
          <w:sz w:val="22"/>
          <w:szCs w:val="22"/>
        </w:rPr>
        <w:t xml:space="preserve">       </w:t>
      </w:r>
      <w:r w:rsidRPr="00ED33A8">
        <w:rPr>
          <w:sz w:val="22"/>
          <w:szCs w:val="22"/>
        </w:rPr>
        <w:t>i dostarczenia ww. dokumentów do Biura projektu</w:t>
      </w:r>
      <w:r w:rsidR="0091335F">
        <w:rPr>
          <w:sz w:val="22"/>
          <w:szCs w:val="22"/>
        </w:rPr>
        <w:t>.</w:t>
      </w:r>
    </w:p>
    <w:p w:rsidR="00ED1DB1" w:rsidRPr="00ED33A8" w:rsidRDefault="00ED1DB1" w:rsidP="00ED1DB1">
      <w:pPr>
        <w:suppressAutoHyphens w:val="0"/>
        <w:ind w:left="1222" w:hanging="938"/>
        <w:jc w:val="both"/>
        <w:rPr>
          <w:sz w:val="22"/>
          <w:szCs w:val="22"/>
        </w:rPr>
      </w:pPr>
    </w:p>
    <w:p w:rsidR="0091335F" w:rsidRDefault="00BA6BBF" w:rsidP="00BA6BBF">
      <w:pPr>
        <w:numPr>
          <w:ilvl w:val="0"/>
          <w:numId w:val="16"/>
        </w:numPr>
        <w:suppressAutoHyphens w:val="0"/>
        <w:jc w:val="both"/>
        <w:rPr>
          <w:sz w:val="22"/>
          <w:szCs w:val="22"/>
        </w:rPr>
      </w:pPr>
      <w:r w:rsidRPr="0091335F">
        <w:rPr>
          <w:sz w:val="22"/>
          <w:szCs w:val="22"/>
        </w:rPr>
        <w:t xml:space="preserve">Dokumenty rekrutacyjne można dostarczyć osobiście lub za pomocą poczty tradycyjnej do Biura projektu: </w:t>
      </w:r>
      <w:r w:rsidR="006A4299">
        <w:rPr>
          <w:sz w:val="22"/>
          <w:szCs w:val="22"/>
        </w:rPr>
        <w:t xml:space="preserve">ul. Lubichowska 70, </w:t>
      </w:r>
      <w:r w:rsidR="006A4299">
        <w:t>83-200 Starogard Gdański</w:t>
      </w:r>
      <w:r w:rsidR="00437D0E">
        <w:t xml:space="preserve">. </w:t>
      </w:r>
    </w:p>
    <w:p w:rsidR="00BA6BBF" w:rsidRPr="0091335F" w:rsidRDefault="00BA6BBF" w:rsidP="00BA6BBF">
      <w:pPr>
        <w:numPr>
          <w:ilvl w:val="0"/>
          <w:numId w:val="16"/>
        </w:numPr>
        <w:suppressAutoHyphens w:val="0"/>
        <w:jc w:val="both"/>
        <w:rPr>
          <w:sz w:val="22"/>
          <w:szCs w:val="22"/>
        </w:rPr>
      </w:pPr>
      <w:r w:rsidRPr="0091335F">
        <w:rPr>
          <w:sz w:val="22"/>
          <w:szCs w:val="22"/>
        </w:rPr>
        <w:t>Brak wymaganych własnoręcznych, czytelnych podpisów na dokumentach rekrutacyjnych lub niekompletnie wypełnione dokumenty rekrutacyjne traktowane są jako błąd formalny. Skutkuje to jednokrotnym wezwaniem do uzupełnienia dokumentów. Jeśli kandydat po wezwaniu nie uzupełni braków skutkować to będzie odrzuceniem dokumentów rekrutacyjnych i odstąpieniem od ich oceny.</w:t>
      </w:r>
    </w:p>
    <w:p w:rsidR="00BA6BBF" w:rsidRPr="00B31373" w:rsidRDefault="00BA6BBF" w:rsidP="00BA6BBF">
      <w:pPr>
        <w:numPr>
          <w:ilvl w:val="0"/>
          <w:numId w:val="16"/>
        </w:numPr>
        <w:tabs>
          <w:tab w:val="num" w:pos="0"/>
        </w:tabs>
        <w:suppressAutoHyphens w:val="0"/>
        <w:jc w:val="both"/>
        <w:rPr>
          <w:sz w:val="22"/>
          <w:szCs w:val="22"/>
        </w:rPr>
      </w:pPr>
      <w:r w:rsidRPr="00B31373">
        <w:rPr>
          <w:sz w:val="22"/>
          <w:szCs w:val="22"/>
        </w:rPr>
        <w:t xml:space="preserve">Dokumenty rekrutacyjne dostarczone poza określonym w § </w:t>
      </w:r>
      <w:r w:rsidR="0091335F">
        <w:rPr>
          <w:sz w:val="22"/>
          <w:szCs w:val="22"/>
        </w:rPr>
        <w:t>5</w:t>
      </w:r>
      <w:r w:rsidRPr="00B31373">
        <w:rPr>
          <w:sz w:val="22"/>
          <w:szCs w:val="22"/>
        </w:rPr>
        <w:t xml:space="preserve"> ust. 3 terminem naboru nie podlegają ocenie.</w:t>
      </w:r>
    </w:p>
    <w:p w:rsidR="00BA6BBF" w:rsidRPr="00B31373" w:rsidRDefault="00BA6BBF" w:rsidP="00BA6BBF">
      <w:pPr>
        <w:numPr>
          <w:ilvl w:val="0"/>
          <w:numId w:val="16"/>
        </w:numPr>
        <w:suppressAutoHyphens w:val="0"/>
        <w:jc w:val="both"/>
        <w:rPr>
          <w:sz w:val="22"/>
          <w:szCs w:val="22"/>
        </w:rPr>
      </w:pPr>
      <w:r w:rsidRPr="00B31373">
        <w:rPr>
          <w:sz w:val="22"/>
          <w:szCs w:val="22"/>
        </w:rPr>
        <w:t xml:space="preserve">Formularz zgłoszeniowy zawiera: </w:t>
      </w:r>
    </w:p>
    <w:p w:rsidR="00BA6BBF" w:rsidRDefault="00BA6BBF" w:rsidP="00BA6BBF">
      <w:pPr>
        <w:numPr>
          <w:ilvl w:val="1"/>
          <w:numId w:val="6"/>
        </w:numPr>
        <w:tabs>
          <w:tab w:val="clear" w:pos="1440"/>
        </w:tabs>
        <w:suppressAutoHyphens w:val="0"/>
        <w:ind w:left="1276" w:hanging="425"/>
        <w:jc w:val="both"/>
        <w:rPr>
          <w:sz w:val="22"/>
          <w:szCs w:val="22"/>
        </w:rPr>
      </w:pPr>
      <w:r w:rsidRPr="00041761">
        <w:rPr>
          <w:sz w:val="22"/>
          <w:szCs w:val="22"/>
        </w:rPr>
        <w:t>dane osobowe kandydata</w:t>
      </w:r>
      <w:r>
        <w:rPr>
          <w:sz w:val="22"/>
          <w:szCs w:val="22"/>
        </w:rPr>
        <w:t>;</w:t>
      </w:r>
    </w:p>
    <w:p w:rsidR="00437D0E" w:rsidRPr="00041761" w:rsidRDefault="00437D0E" w:rsidP="00BA6BBF">
      <w:pPr>
        <w:numPr>
          <w:ilvl w:val="1"/>
          <w:numId w:val="6"/>
        </w:numPr>
        <w:tabs>
          <w:tab w:val="clear" w:pos="1440"/>
        </w:tabs>
        <w:suppressAutoHyphens w:val="0"/>
        <w:ind w:left="1276" w:hanging="425"/>
        <w:jc w:val="both"/>
        <w:rPr>
          <w:sz w:val="22"/>
          <w:szCs w:val="22"/>
        </w:rPr>
      </w:pPr>
      <w:r>
        <w:rPr>
          <w:sz w:val="22"/>
          <w:szCs w:val="22"/>
        </w:rPr>
        <w:t>oświadczenie dotyczące poziomu wykształcenia;</w:t>
      </w:r>
    </w:p>
    <w:p w:rsidR="00BA6BBF" w:rsidRPr="00041761" w:rsidRDefault="00BA6BBF" w:rsidP="00BA6BBF">
      <w:pPr>
        <w:numPr>
          <w:ilvl w:val="1"/>
          <w:numId w:val="6"/>
        </w:numPr>
        <w:tabs>
          <w:tab w:val="clear" w:pos="1440"/>
        </w:tabs>
        <w:suppressAutoHyphens w:val="0"/>
        <w:ind w:left="1276" w:hanging="425"/>
        <w:jc w:val="both"/>
        <w:rPr>
          <w:sz w:val="22"/>
          <w:szCs w:val="22"/>
        </w:rPr>
      </w:pPr>
      <w:r w:rsidRPr="00041761">
        <w:rPr>
          <w:sz w:val="22"/>
          <w:szCs w:val="22"/>
        </w:rPr>
        <w:t>oświadczenie dotyczące statusu na rynku pracy</w:t>
      </w:r>
      <w:r>
        <w:rPr>
          <w:sz w:val="22"/>
          <w:szCs w:val="22"/>
        </w:rPr>
        <w:t>;</w:t>
      </w:r>
    </w:p>
    <w:p w:rsidR="00BA6BBF" w:rsidRPr="00041761" w:rsidRDefault="00BA6BBF" w:rsidP="00BA6BBF">
      <w:pPr>
        <w:numPr>
          <w:ilvl w:val="1"/>
          <w:numId w:val="6"/>
        </w:numPr>
        <w:tabs>
          <w:tab w:val="clear" w:pos="1440"/>
        </w:tabs>
        <w:suppressAutoHyphens w:val="0"/>
        <w:ind w:left="1276" w:hanging="425"/>
        <w:jc w:val="both"/>
        <w:rPr>
          <w:sz w:val="22"/>
          <w:szCs w:val="22"/>
        </w:rPr>
      </w:pPr>
      <w:r w:rsidRPr="00041761">
        <w:rPr>
          <w:sz w:val="22"/>
          <w:szCs w:val="22"/>
        </w:rPr>
        <w:t>deklarację uczestnictwa w wybranym kursie oraz w egzaminie certyfikowanym</w:t>
      </w:r>
      <w:r>
        <w:rPr>
          <w:sz w:val="22"/>
          <w:szCs w:val="22"/>
        </w:rPr>
        <w:t>;</w:t>
      </w:r>
    </w:p>
    <w:p w:rsidR="00BA6BBF" w:rsidRPr="00B31373" w:rsidRDefault="00BA6BBF" w:rsidP="00BA6BBF">
      <w:pPr>
        <w:numPr>
          <w:ilvl w:val="1"/>
          <w:numId w:val="6"/>
        </w:numPr>
        <w:tabs>
          <w:tab w:val="clear" w:pos="1440"/>
        </w:tabs>
        <w:suppressAutoHyphens w:val="0"/>
        <w:ind w:left="1276" w:hanging="425"/>
        <w:jc w:val="both"/>
        <w:rPr>
          <w:sz w:val="22"/>
          <w:szCs w:val="22"/>
        </w:rPr>
      </w:pPr>
      <w:r w:rsidRPr="00041761">
        <w:rPr>
          <w:sz w:val="22"/>
          <w:szCs w:val="22"/>
        </w:rPr>
        <w:t>oświadczenie uczestnika o konieczności spełnienia określonych wymaga</w:t>
      </w:r>
      <w:r w:rsidR="0091335F">
        <w:rPr>
          <w:sz w:val="22"/>
          <w:szCs w:val="22"/>
        </w:rPr>
        <w:t>ń, prawdziwości podanych danych.</w:t>
      </w:r>
    </w:p>
    <w:p w:rsidR="00BA6BBF" w:rsidRPr="00B31373" w:rsidRDefault="00BA6BBF" w:rsidP="00BA6BBF">
      <w:pPr>
        <w:numPr>
          <w:ilvl w:val="0"/>
          <w:numId w:val="16"/>
        </w:numPr>
        <w:suppressAutoHyphens w:val="0"/>
        <w:jc w:val="both"/>
        <w:rPr>
          <w:sz w:val="22"/>
          <w:szCs w:val="22"/>
        </w:rPr>
      </w:pPr>
      <w:r w:rsidRPr="00B31373">
        <w:rPr>
          <w:sz w:val="22"/>
          <w:szCs w:val="22"/>
        </w:rPr>
        <w:t xml:space="preserve">Dokumenty rekrutacyjne  muszą być: </w:t>
      </w:r>
    </w:p>
    <w:p w:rsidR="00BA6BBF" w:rsidRPr="00B31373" w:rsidRDefault="00BA6BBF" w:rsidP="00BA6BBF">
      <w:pPr>
        <w:pStyle w:val="Styl2"/>
        <w:numPr>
          <w:ilvl w:val="0"/>
          <w:numId w:val="8"/>
        </w:numPr>
        <w:tabs>
          <w:tab w:val="clear" w:pos="1068"/>
        </w:tabs>
        <w:suppressAutoHyphens w:val="0"/>
        <w:ind w:left="1276"/>
        <w:jc w:val="both"/>
        <w:rPr>
          <w:sz w:val="22"/>
          <w:szCs w:val="22"/>
        </w:rPr>
      </w:pPr>
      <w:r w:rsidRPr="00B31373">
        <w:rPr>
          <w:sz w:val="22"/>
          <w:szCs w:val="22"/>
        </w:rPr>
        <w:t>wypełnione w języku polskim</w:t>
      </w:r>
      <w:r>
        <w:rPr>
          <w:sz w:val="22"/>
          <w:szCs w:val="22"/>
        </w:rPr>
        <w:t>;</w:t>
      </w:r>
    </w:p>
    <w:p w:rsidR="00BA6BBF" w:rsidRPr="00B31373" w:rsidRDefault="00BA6BBF" w:rsidP="00BA6BBF">
      <w:pPr>
        <w:pStyle w:val="Styl2"/>
        <w:numPr>
          <w:ilvl w:val="0"/>
          <w:numId w:val="8"/>
        </w:numPr>
        <w:tabs>
          <w:tab w:val="clear" w:pos="1068"/>
        </w:tabs>
        <w:suppressAutoHyphens w:val="0"/>
        <w:ind w:left="1276"/>
        <w:jc w:val="both"/>
        <w:rPr>
          <w:sz w:val="22"/>
          <w:szCs w:val="22"/>
        </w:rPr>
      </w:pPr>
      <w:r w:rsidRPr="00B31373">
        <w:rPr>
          <w:sz w:val="22"/>
          <w:szCs w:val="22"/>
        </w:rPr>
        <w:t xml:space="preserve">wypełnione komputerowo lub </w:t>
      </w:r>
      <w:r>
        <w:rPr>
          <w:sz w:val="22"/>
          <w:szCs w:val="22"/>
        </w:rPr>
        <w:t>odręcznie drukowanymi literami;</w:t>
      </w:r>
    </w:p>
    <w:p w:rsidR="00BA6BBF" w:rsidRPr="00B31373" w:rsidRDefault="00BA6BBF" w:rsidP="00BA6BBF">
      <w:pPr>
        <w:pStyle w:val="Styl2"/>
        <w:numPr>
          <w:ilvl w:val="0"/>
          <w:numId w:val="8"/>
        </w:numPr>
        <w:tabs>
          <w:tab w:val="clear" w:pos="1068"/>
        </w:tabs>
        <w:suppressAutoHyphens w:val="0"/>
        <w:ind w:left="1276"/>
        <w:jc w:val="both"/>
        <w:rPr>
          <w:sz w:val="22"/>
          <w:szCs w:val="22"/>
        </w:rPr>
      </w:pPr>
      <w:r w:rsidRPr="00B31373">
        <w:rPr>
          <w:sz w:val="22"/>
          <w:szCs w:val="22"/>
        </w:rPr>
        <w:t>własnoręcznie podpisane we wszystkich wskazanych polach</w:t>
      </w:r>
      <w:r>
        <w:rPr>
          <w:sz w:val="22"/>
          <w:szCs w:val="22"/>
        </w:rPr>
        <w:t>;</w:t>
      </w:r>
    </w:p>
    <w:p w:rsidR="00BA6BBF" w:rsidRPr="00071575" w:rsidRDefault="00BA6BBF" w:rsidP="00BA6BBF">
      <w:pPr>
        <w:pStyle w:val="Styl2"/>
        <w:numPr>
          <w:ilvl w:val="0"/>
          <w:numId w:val="8"/>
        </w:numPr>
        <w:tabs>
          <w:tab w:val="clear" w:pos="1068"/>
        </w:tabs>
        <w:suppressAutoHyphens w:val="0"/>
        <w:ind w:left="1276"/>
        <w:jc w:val="both"/>
        <w:rPr>
          <w:sz w:val="22"/>
          <w:szCs w:val="22"/>
        </w:rPr>
      </w:pPr>
      <w:r w:rsidRPr="00B31373">
        <w:rPr>
          <w:sz w:val="22"/>
          <w:szCs w:val="22"/>
        </w:rPr>
        <w:t>złożone w wersji papierowej</w:t>
      </w:r>
      <w:r>
        <w:rPr>
          <w:sz w:val="22"/>
          <w:szCs w:val="22"/>
        </w:rPr>
        <w:t>.</w:t>
      </w:r>
    </w:p>
    <w:p w:rsidR="00BA6BBF" w:rsidRDefault="00BA6BBF" w:rsidP="00BA6BBF">
      <w:pPr>
        <w:numPr>
          <w:ilvl w:val="0"/>
          <w:numId w:val="16"/>
        </w:numPr>
        <w:suppressAutoHyphens w:val="0"/>
        <w:jc w:val="both"/>
        <w:rPr>
          <w:sz w:val="22"/>
          <w:szCs w:val="22"/>
        </w:rPr>
      </w:pPr>
      <w:r w:rsidRPr="00071575">
        <w:rPr>
          <w:sz w:val="22"/>
          <w:szCs w:val="22"/>
        </w:rPr>
        <w:t xml:space="preserve">Dokumenty rekrutacyjne oraz Regulamin są dostępne w wersji papierowej </w:t>
      </w:r>
      <w:r w:rsidRPr="00071575">
        <w:rPr>
          <w:sz w:val="22"/>
          <w:szCs w:val="22"/>
        </w:rPr>
        <w:br/>
        <w:t>w Biurze projektu</w:t>
      </w:r>
      <w:r>
        <w:rPr>
          <w:sz w:val="22"/>
          <w:szCs w:val="22"/>
        </w:rPr>
        <w:t xml:space="preserve">. </w:t>
      </w:r>
      <w:r w:rsidRPr="00071575">
        <w:rPr>
          <w:sz w:val="22"/>
          <w:szCs w:val="22"/>
        </w:rPr>
        <w:t>Ponadto ww. dokumenty udostępnione są w wersji elektronicznej do pobrania ze strony internetowej</w:t>
      </w:r>
      <w:r>
        <w:rPr>
          <w:sz w:val="22"/>
          <w:szCs w:val="22"/>
        </w:rPr>
        <w:t xml:space="preserve"> projektu: www.eurogrupa.pl.</w:t>
      </w:r>
    </w:p>
    <w:p w:rsidR="00BA6BBF" w:rsidRPr="00071575" w:rsidRDefault="00BA6BBF" w:rsidP="00BA6BBF">
      <w:pPr>
        <w:numPr>
          <w:ilvl w:val="0"/>
          <w:numId w:val="16"/>
        </w:numPr>
        <w:suppressAutoHyphens w:val="0"/>
        <w:jc w:val="both"/>
        <w:rPr>
          <w:sz w:val="22"/>
          <w:szCs w:val="22"/>
        </w:rPr>
      </w:pPr>
      <w:r w:rsidRPr="00071575">
        <w:rPr>
          <w:sz w:val="22"/>
          <w:szCs w:val="22"/>
        </w:rPr>
        <w:t xml:space="preserve">Organizator zastrzega, iż wypełnienie dokumentów rekrutacyjnych nie jest jednoznaczne </w:t>
      </w:r>
      <w:r w:rsidRPr="00071575">
        <w:rPr>
          <w:sz w:val="22"/>
          <w:szCs w:val="22"/>
        </w:rPr>
        <w:br/>
        <w:t>z przyjęciem do udziału w projekcie.</w:t>
      </w:r>
    </w:p>
    <w:p w:rsidR="00BA6BBF" w:rsidRPr="00B31373" w:rsidRDefault="00BA6BBF" w:rsidP="00BA6BBF">
      <w:pPr>
        <w:numPr>
          <w:ilvl w:val="0"/>
          <w:numId w:val="16"/>
        </w:numPr>
        <w:suppressAutoHyphens w:val="0"/>
        <w:jc w:val="both"/>
        <w:rPr>
          <w:sz w:val="22"/>
          <w:szCs w:val="22"/>
        </w:rPr>
      </w:pPr>
      <w:r w:rsidRPr="00B31373">
        <w:rPr>
          <w:sz w:val="22"/>
          <w:szCs w:val="22"/>
        </w:rPr>
        <w:t xml:space="preserve">Kandydat, który wycofa raz złożone dokumenty rekrutacyjne przed ich rozpatrzeniem, może je ponownie złożyć wyłącznie </w:t>
      </w:r>
      <w:r>
        <w:rPr>
          <w:sz w:val="22"/>
          <w:szCs w:val="22"/>
        </w:rPr>
        <w:t xml:space="preserve">w terminie procesu rekrutacji. </w:t>
      </w:r>
      <w:r w:rsidRPr="00B31373">
        <w:rPr>
          <w:sz w:val="22"/>
          <w:szCs w:val="22"/>
        </w:rPr>
        <w:t>Za datę złożenia dokumentów rekrutacyjnych przyjmuje się d</w:t>
      </w:r>
      <w:r>
        <w:rPr>
          <w:sz w:val="22"/>
          <w:szCs w:val="22"/>
        </w:rPr>
        <w:t>atę złożenia nowych dokumentów.</w:t>
      </w:r>
    </w:p>
    <w:p w:rsidR="00BA6BBF" w:rsidRPr="00DC59EA" w:rsidRDefault="00BA6BBF" w:rsidP="00BA6BBF">
      <w:pPr>
        <w:numPr>
          <w:ilvl w:val="0"/>
          <w:numId w:val="16"/>
        </w:numPr>
        <w:suppressAutoHyphens w:val="0"/>
        <w:jc w:val="both"/>
        <w:rPr>
          <w:sz w:val="22"/>
          <w:szCs w:val="22"/>
        </w:rPr>
      </w:pPr>
      <w:r w:rsidRPr="00DC59EA">
        <w:rPr>
          <w:sz w:val="22"/>
          <w:szCs w:val="22"/>
        </w:rPr>
        <w:t>Informacja o dodatkowym naborze lub zamknięciu/zawieszeniu rekrutacji zostanie umie</w:t>
      </w:r>
      <w:r>
        <w:rPr>
          <w:sz w:val="22"/>
          <w:szCs w:val="22"/>
        </w:rPr>
        <w:t>szczona na stronie internetowej projektu: www.eurogrupa.pl.</w:t>
      </w:r>
    </w:p>
    <w:p w:rsidR="00BA6BBF" w:rsidRPr="00DC59EA" w:rsidRDefault="00BA6BBF" w:rsidP="00BA6BBF">
      <w:pPr>
        <w:numPr>
          <w:ilvl w:val="0"/>
          <w:numId w:val="16"/>
        </w:numPr>
        <w:suppressAutoHyphens w:val="0"/>
        <w:jc w:val="both"/>
        <w:rPr>
          <w:sz w:val="22"/>
          <w:szCs w:val="22"/>
        </w:rPr>
      </w:pPr>
      <w:r w:rsidRPr="00DC59EA">
        <w:rPr>
          <w:sz w:val="22"/>
          <w:szCs w:val="22"/>
        </w:rPr>
        <w:t>Złożone dokumenty nie podlegają zwrotowi i stanowią dokumentację projektową.</w:t>
      </w:r>
    </w:p>
    <w:p w:rsidR="00BA6BBF" w:rsidRPr="00B31373" w:rsidRDefault="00BA6BBF" w:rsidP="00BA6BBF">
      <w:pPr>
        <w:tabs>
          <w:tab w:val="num" w:pos="426"/>
        </w:tabs>
        <w:autoSpaceDE w:val="0"/>
        <w:ind w:left="426"/>
        <w:jc w:val="center"/>
        <w:rPr>
          <w:b/>
          <w:sz w:val="22"/>
          <w:szCs w:val="22"/>
        </w:rPr>
      </w:pPr>
    </w:p>
    <w:p w:rsidR="00BA6BBF" w:rsidRPr="00B31373" w:rsidRDefault="00BA6BBF" w:rsidP="00BA6BBF">
      <w:pPr>
        <w:tabs>
          <w:tab w:val="num" w:pos="426"/>
        </w:tabs>
        <w:autoSpaceDE w:val="0"/>
        <w:ind w:left="426"/>
        <w:jc w:val="center"/>
        <w:rPr>
          <w:b/>
          <w:sz w:val="22"/>
          <w:szCs w:val="22"/>
        </w:rPr>
      </w:pPr>
      <w:r w:rsidRPr="00B31373">
        <w:rPr>
          <w:b/>
          <w:sz w:val="22"/>
          <w:szCs w:val="22"/>
        </w:rPr>
        <w:t>§ 5.</w:t>
      </w:r>
    </w:p>
    <w:p w:rsidR="00BA6BBF" w:rsidRPr="00B31373" w:rsidRDefault="00BA6BBF" w:rsidP="00BA6BBF">
      <w:pPr>
        <w:tabs>
          <w:tab w:val="num" w:pos="426"/>
        </w:tabs>
        <w:autoSpaceDE w:val="0"/>
        <w:spacing w:after="120"/>
        <w:ind w:left="426"/>
        <w:jc w:val="center"/>
        <w:rPr>
          <w:b/>
          <w:bCs/>
          <w:sz w:val="22"/>
          <w:szCs w:val="22"/>
        </w:rPr>
      </w:pPr>
      <w:r w:rsidRPr="00B31373">
        <w:rPr>
          <w:b/>
          <w:bCs/>
          <w:sz w:val="22"/>
          <w:szCs w:val="22"/>
        </w:rPr>
        <w:t>Nabór uczestników</w:t>
      </w:r>
    </w:p>
    <w:p w:rsidR="00BA6BBF" w:rsidRPr="00B31373" w:rsidRDefault="00BA6BBF" w:rsidP="00BA6BBF">
      <w:pPr>
        <w:pStyle w:val="Styl2"/>
        <w:numPr>
          <w:ilvl w:val="0"/>
          <w:numId w:val="4"/>
        </w:numPr>
        <w:tabs>
          <w:tab w:val="clear" w:pos="786"/>
          <w:tab w:val="num" w:pos="567"/>
        </w:tabs>
        <w:ind w:left="567" w:hanging="567"/>
        <w:jc w:val="both"/>
        <w:rPr>
          <w:sz w:val="22"/>
          <w:szCs w:val="22"/>
        </w:rPr>
      </w:pPr>
      <w:r w:rsidRPr="00B31373">
        <w:rPr>
          <w:sz w:val="22"/>
          <w:szCs w:val="22"/>
        </w:rPr>
        <w:t>Proces rekrutacji będzie jawny i otwarty, prowadzony z zachowaniem równości szans.</w:t>
      </w:r>
    </w:p>
    <w:p w:rsidR="00231C20" w:rsidRDefault="00BA6BBF" w:rsidP="00BA6BBF">
      <w:pPr>
        <w:pStyle w:val="Styl2"/>
        <w:numPr>
          <w:ilvl w:val="0"/>
          <w:numId w:val="4"/>
        </w:numPr>
        <w:tabs>
          <w:tab w:val="clear" w:pos="786"/>
          <w:tab w:val="num" w:pos="567"/>
        </w:tabs>
        <w:ind w:left="567" w:hanging="567"/>
        <w:jc w:val="both"/>
        <w:rPr>
          <w:sz w:val="22"/>
          <w:szCs w:val="22"/>
        </w:rPr>
      </w:pPr>
      <w:r w:rsidRPr="00B31373">
        <w:rPr>
          <w:sz w:val="22"/>
          <w:szCs w:val="22"/>
        </w:rPr>
        <w:lastRenderedPageBreak/>
        <w:t xml:space="preserve">Informacje o możliwości wzięcia udziału w </w:t>
      </w:r>
      <w:r>
        <w:rPr>
          <w:sz w:val="22"/>
          <w:szCs w:val="22"/>
        </w:rPr>
        <w:t>szkoleniach</w:t>
      </w:r>
      <w:r w:rsidRPr="00B31373">
        <w:rPr>
          <w:sz w:val="22"/>
          <w:szCs w:val="22"/>
        </w:rPr>
        <w:t xml:space="preserve"> </w:t>
      </w:r>
      <w:r>
        <w:rPr>
          <w:sz w:val="22"/>
          <w:szCs w:val="22"/>
        </w:rPr>
        <w:t>językowych</w:t>
      </w:r>
      <w:r w:rsidRPr="00B31373">
        <w:rPr>
          <w:sz w:val="22"/>
          <w:szCs w:val="22"/>
        </w:rPr>
        <w:t xml:space="preserve">, a także miejscu pobierania i składania dokumentacji rekrutacyjnej zamieszczone są na stronie internetowej </w:t>
      </w:r>
      <w:r>
        <w:rPr>
          <w:sz w:val="22"/>
          <w:szCs w:val="22"/>
        </w:rPr>
        <w:t xml:space="preserve">projektu - Europejskiej Grupy Doradczej: </w:t>
      </w:r>
      <w:hyperlink r:id="rId9" w:history="1">
        <w:r w:rsidR="00231C20" w:rsidRPr="00681B60">
          <w:rPr>
            <w:rStyle w:val="Hipercze"/>
            <w:sz w:val="22"/>
            <w:szCs w:val="22"/>
          </w:rPr>
          <w:t>www.eurogrupa.pl</w:t>
        </w:r>
      </w:hyperlink>
      <w:r>
        <w:rPr>
          <w:sz w:val="22"/>
          <w:szCs w:val="22"/>
        </w:rPr>
        <w:t>.</w:t>
      </w:r>
    </w:p>
    <w:p w:rsidR="00BA6BBF" w:rsidRPr="00B31373" w:rsidRDefault="00417383" w:rsidP="00231C20">
      <w:pPr>
        <w:pStyle w:val="Styl2"/>
        <w:ind w:left="567"/>
        <w:jc w:val="both"/>
        <w:rPr>
          <w:sz w:val="22"/>
          <w:szCs w:val="22"/>
        </w:rPr>
      </w:pPr>
      <w:hyperlink r:id="rId10" w:history="1"/>
    </w:p>
    <w:p w:rsidR="00D81F5F" w:rsidRDefault="00BA6BBF" w:rsidP="00BA6BBF">
      <w:pPr>
        <w:pStyle w:val="Styl2"/>
        <w:numPr>
          <w:ilvl w:val="0"/>
          <w:numId w:val="4"/>
        </w:numPr>
        <w:tabs>
          <w:tab w:val="clear" w:pos="786"/>
          <w:tab w:val="num" w:pos="567"/>
        </w:tabs>
        <w:ind w:left="567" w:hanging="567"/>
        <w:jc w:val="both"/>
        <w:rPr>
          <w:sz w:val="22"/>
          <w:szCs w:val="22"/>
        </w:rPr>
      </w:pPr>
      <w:r w:rsidRPr="00B31373">
        <w:rPr>
          <w:sz w:val="22"/>
          <w:szCs w:val="22"/>
        </w:rPr>
        <w:t>Rekrutacja prowadzona jest</w:t>
      </w:r>
      <w:r w:rsidR="00D81F5F">
        <w:rPr>
          <w:sz w:val="22"/>
          <w:szCs w:val="22"/>
        </w:rPr>
        <w:t xml:space="preserve"> w sposób ciągły</w:t>
      </w:r>
      <w:r w:rsidRPr="00B31373">
        <w:rPr>
          <w:sz w:val="22"/>
          <w:szCs w:val="22"/>
        </w:rPr>
        <w:t xml:space="preserve"> </w:t>
      </w:r>
      <w:r w:rsidRPr="00B31373">
        <w:rPr>
          <w:b/>
          <w:sz w:val="22"/>
          <w:szCs w:val="22"/>
        </w:rPr>
        <w:t xml:space="preserve">od </w:t>
      </w:r>
      <w:r w:rsidR="00437D0E">
        <w:rPr>
          <w:b/>
          <w:sz w:val="22"/>
          <w:szCs w:val="22"/>
        </w:rPr>
        <w:t>14.07</w:t>
      </w:r>
      <w:r w:rsidR="00A9512E">
        <w:rPr>
          <w:b/>
          <w:sz w:val="22"/>
          <w:szCs w:val="22"/>
        </w:rPr>
        <w:t>.</w:t>
      </w:r>
      <w:r>
        <w:rPr>
          <w:b/>
          <w:sz w:val="22"/>
          <w:szCs w:val="22"/>
        </w:rPr>
        <w:t>201</w:t>
      </w:r>
      <w:r w:rsidR="0091335F">
        <w:rPr>
          <w:b/>
          <w:sz w:val="22"/>
          <w:szCs w:val="22"/>
        </w:rPr>
        <w:t>7</w:t>
      </w:r>
      <w:r w:rsidR="00D81F5F">
        <w:rPr>
          <w:b/>
          <w:sz w:val="22"/>
          <w:szCs w:val="22"/>
        </w:rPr>
        <w:t xml:space="preserve">r. </w:t>
      </w:r>
      <w:r w:rsidR="006A4299">
        <w:rPr>
          <w:b/>
          <w:sz w:val="22"/>
          <w:szCs w:val="22"/>
        </w:rPr>
        <w:t>do 01.05.2019</w:t>
      </w:r>
      <w:r w:rsidR="00D9305B">
        <w:rPr>
          <w:b/>
          <w:sz w:val="22"/>
          <w:szCs w:val="22"/>
        </w:rPr>
        <w:t xml:space="preserve">r. </w:t>
      </w:r>
    </w:p>
    <w:p w:rsidR="00BA6BBF" w:rsidRPr="002B32A4" w:rsidRDefault="00BA6BBF" w:rsidP="00D81F5F">
      <w:pPr>
        <w:pStyle w:val="Styl2"/>
        <w:ind w:left="567"/>
        <w:jc w:val="both"/>
        <w:rPr>
          <w:sz w:val="22"/>
          <w:szCs w:val="22"/>
        </w:rPr>
      </w:pPr>
      <w:r w:rsidRPr="00B31373">
        <w:rPr>
          <w:sz w:val="22"/>
          <w:szCs w:val="22"/>
        </w:rPr>
        <w:t xml:space="preserve">W jej wyniku </w:t>
      </w:r>
      <w:r>
        <w:rPr>
          <w:sz w:val="22"/>
          <w:szCs w:val="22"/>
        </w:rPr>
        <w:t xml:space="preserve">wyłonionych zostanie </w:t>
      </w:r>
      <w:r w:rsidR="00D81F5F">
        <w:rPr>
          <w:sz w:val="22"/>
          <w:szCs w:val="22"/>
        </w:rPr>
        <w:t>330</w:t>
      </w:r>
      <w:r w:rsidRPr="002B32A4">
        <w:rPr>
          <w:sz w:val="22"/>
          <w:szCs w:val="22"/>
        </w:rPr>
        <w:t xml:space="preserve"> uczestników projektu,  w tym:</w:t>
      </w:r>
    </w:p>
    <w:p w:rsidR="00BA6BBF" w:rsidRDefault="00BA6BBF" w:rsidP="00BA6BBF">
      <w:pPr>
        <w:pStyle w:val="Styl2"/>
        <w:ind w:left="1418"/>
        <w:jc w:val="both"/>
        <w:rPr>
          <w:sz w:val="22"/>
          <w:szCs w:val="22"/>
        </w:rPr>
      </w:pPr>
      <w:r w:rsidRPr="00B31373">
        <w:rPr>
          <w:sz w:val="22"/>
          <w:szCs w:val="22"/>
        </w:rPr>
        <w:t xml:space="preserve">- </w:t>
      </w:r>
      <w:r w:rsidR="00D81F5F">
        <w:rPr>
          <w:sz w:val="22"/>
          <w:szCs w:val="22"/>
        </w:rPr>
        <w:t>282</w:t>
      </w:r>
      <w:r w:rsidRPr="00B31373">
        <w:rPr>
          <w:sz w:val="22"/>
          <w:szCs w:val="22"/>
        </w:rPr>
        <w:t xml:space="preserve"> osób na kurs języka angielskiego</w:t>
      </w:r>
      <w:r w:rsidR="00231C20">
        <w:rPr>
          <w:sz w:val="22"/>
          <w:szCs w:val="22"/>
        </w:rPr>
        <w:t xml:space="preserve"> (234 osoby na kurs j. angielskiego na poziomie A oraz 48 osób na kurs j. angielskiego na poziomie B)</w:t>
      </w:r>
      <w:r>
        <w:rPr>
          <w:sz w:val="22"/>
          <w:szCs w:val="22"/>
        </w:rPr>
        <w:t>;</w:t>
      </w:r>
      <w:r w:rsidRPr="00B31373">
        <w:rPr>
          <w:sz w:val="22"/>
          <w:szCs w:val="22"/>
        </w:rPr>
        <w:t xml:space="preserve"> </w:t>
      </w:r>
    </w:p>
    <w:p w:rsidR="00BA6BBF" w:rsidRDefault="00D81F5F" w:rsidP="00D81F5F">
      <w:pPr>
        <w:pStyle w:val="Styl2"/>
        <w:ind w:left="1418"/>
        <w:jc w:val="both"/>
        <w:rPr>
          <w:sz w:val="22"/>
          <w:szCs w:val="22"/>
        </w:rPr>
      </w:pPr>
      <w:r>
        <w:rPr>
          <w:sz w:val="22"/>
          <w:szCs w:val="22"/>
        </w:rPr>
        <w:t>- 48 osób</w:t>
      </w:r>
      <w:r w:rsidR="00BA6BBF" w:rsidRPr="00B31373">
        <w:rPr>
          <w:sz w:val="22"/>
          <w:szCs w:val="22"/>
        </w:rPr>
        <w:t xml:space="preserve"> na kurs języka </w:t>
      </w:r>
      <w:r>
        <w:rPr>
          <w:sz w:val="22"/>
          <w:szCs w:val="22"/>
        </w:rPr>
        <w:t>niemieckiego;</w:t>
      </w:r>
    </w:p>
    <w:p w:rsidR="00BA6BBF" w:rsidRDefault="00BA6BBF" w:rsidP="00BA6BBF">
      <w:pPr>
        <w:pStyle w:val="Styl2"/>
        <w:numPr>
          <w:ilvl w:val="0"/>
          <w:numId w:val="4"/>
        </w:numPr>
        <w:tabs>
          <w:tab w:val="clear" w:pos="786"/>
          <w:tab w:val="num" w:pos="567"/>
        </w:tabs>
        <w:ind w:left="567" w:hanging="567"/>
        <w:jc w:val="both"/>
        <w:rPr>
          <w:sz w:val="22"/>
          <w:szCs w:val="22"/>
        </w:rPr>
      </w:pPr>
      <w:r w:rsidRPr="00BC0BAE">
        <w:rPr>
          <w:sz w:val="22"/>
          <w:szCs w:val="22"/>
        </w:rPr>
        <w:t xml:space="preserve">Uczestnikiem projektu może zostać każda osoba, która spełnia </w:t>
      </w:r>
      <w:r w:rsidRPr="00BC0BAE">
        <w:rPr>
          <w:b/>
          <w:sz w:val="22"/>
          <w:szCs w:val="22"/>
          <w:u w:val="single"/>
        </w:rPr>
        <w:t>łącznie</w:t>
      </w:r>
      <w:r w:rsidRPr="00BC0BAE">
        <w:rPr>
          <w:sz w:val="22"/>
          <w:szCs w:val="22"/>
        </w:rPr>
        <w:t xml:space="preserve"> warunki wymienione </w:t>
      </w:r>
      <w:r w:rsidRPr="00BC0BAE">
        <w:rPr>
          <w:sz w:val="22"/>
          <w:szCs w:val="22"/>
        </w:rPr>
        <w:br/>
        <w:t>w § 3 ust.1 i pomyślnie przejdzie proces rekrutacji.</w:t>
      </w:r>
    </w:p>
    <w:p w:rsidR="00BD0745" w:rsidRPr="00BC0BAE" w:rsidRDefault="00BD0745" w:rsidP="00BD0745">
      <w:pPr>
        <w:pStyle w:val="Styl2"/>
        <w:jc w:val="both"/>
        <w:rPr>
          <w:sz w:val="22"/>
          <w:szCs w:val="22"/>
        </w:rPr>
      </w:pPr>
    </w:p>
    <w:p w:rsidR="00BD0745" w:rsidRDefault="00BD0745" w:rsidP="00BD0745">
      <w:pPr>
        <w:pStyle w:val="Styl2"/>
        <w:ind w:left="567"/>
        <w:jc w:val="both"/>
        <w:rPr>
          <w:sz w:val="22"/>
          <w:szCs w:val="22"/>
        </w:rPr>
      </w:pPr>
    </w:p>
    <w:p w:rsidR="00BA6BBF" w:rsidRPr="00962EBB" w:rsidRDefault="00BA6BBF" w:rsidP="00BA6BBF">
      <w:pPr>
        <w:pStyle w:val="Styl2"/>
        <w:numPr>
          <w:ilvl w:val="0"/>
          <w:numId w:val="4"/>
        </w:numPr>
        <w:tabs>
          <w:tab w:val="clear" w:pos="786"/>
          <w:tab w:val="num" w:pos="567"/>
        </w:tabs>
        <w:ind w:left="567" w:hanging="567"/>
        <w:jc w:val="both"/>
        <w:rPr>
          <w:sz w:val="22"/>
          <w:szCs w:val="22"/>
        </w:rPr>
      </w:pPr>
      <w:r w:rsidRPr="00962EBB">
        <w:rPr>
          <w:sz w:val="22"/>
          <w:szCs w:val="22"/>
        </w:rPr>
        <w:t>Proces rekrutacji prowadzony jest przez Organizatora na podstawie dokumentów rekrutacyjnych, o których mowa w § 4 ust. 1 i składa się z dwóch etapów:</w:t>
      </w:r>
    </w:p>
    <w:p w:rsidR="00BA6BBF" w:rsidRPr="00962EBB" w:rsidRDefault="00BA6BBF" w:rsidP="00BA6BBF">
      <w:pPr>
        <w:pStyle w:val="Styl2"/>
        <w:numPr>
          <w:ilvl w:val="0"/>
          <w:numId w:val="10"/>
        </w:numPr>
        <w:jc w:val="both"/>
        <w:rPr>
          <w:sz w:val="22"/>
          <w:szCs w:val="22"/>
        </w:rPr>
      </w:pPr>
      <w:r w:rsidRPr="00962EBB">
        <w:rPr>
          <w:sz w:val="22"/>
          <w:szCs w:val="22"/>
        </w:rPr>
        <w:t>Etap I – weryfikacja formalna dokumentów rekrutacyjnych przez Organizatora,</w:t>
      </w:r>
    </w:p>
    <w:p w:rsidR="00BA6BBF" w:rsidRPr="00962EBB" w:rsidRDefault="00BA6BBF" w:rsidP="00BA6BBF">
      <w:pPr>
        <w:pStyle w:val="Styl2"/>
        <w:numPr>
          <w:ilvl w:val="0"/>
          <w:numId w:val="10"/>
        </w:numPr>
        <w:jc w:val="both"/>
        <w:rPr>
          <w:sz w:val="22"/>
          <w:szCs w:val="22"/>
        </w:rPr>
      </w:pPr>
      <w:r w:rsidRPr="00962EBB">
        <w:rPr>
          <w:sz w:val="22"/>
          <w:szCs w:val="22"/>
        </w:rPr>
        <w:t xml:space="preserve">Etap II – weryfikacja merytoryczna dokumentów i przyznanie punktów dodatkowych tj. </w:t>
      </w:r>
    </w:p>
    <w:p w:rsidR="00BA6BBF" w:rsidRPr="00962EBB" w:rsidRDefault="00BA6BBF" w:rsidP="00BA6BBF">
      <w:pPr>
        <w:pStyle w:val="Styl2"/>
        <w:ind w:left="928" w:firstLine="490"/>
        <w:jc w:val="both"/>
        <w:rPr>
          <w:sz w:val="22"/>
          <w:szCs w:val="22"/>
        </w:rPr>
      </w:pPr>
      <w:r w:rsidRPr="00962EBB">
        <w:rPr>
          <w:sz w:val="22"/>
          <w:szCs w:val="22"/>
        </w:rPr>
        <w:t>- wynik ankiety motywacyjnej: 0-30 pkt.</w:t>
      </w:r>
    </w:p>
    <w:p w:rsidR="00BA6BBF" w:rsidRPr="00962EBB" w:rsidRDefault="00BA6BBF" w:rsidP="00BA6BBF">
      <w:pPr>
        <w:pStyle w:val="Styl2"/>
        <w:ind w:left="928" w:firstLine="490"/>
        <w:jc w:val="both"/>
        <w:rPr>
          <w:sz w:val="22"/>
          <w:szCs w:val="22"/>
        </w:rPr>
      </w:pPr>
      <w:r w:rsidRPr="00962EBB">
        <w:rPr>
          <w:sz w:val="22"/>
          <w:szCs w:val="22"/>
        </w:rPr>
        <w:t xml:space="preserve">- osoby </w:t>
      </w:r>
      <w:r w:rsidR="00D81F5F">
        <w:rPr>
          <w:sz w:val="22"/>
          <w:szCs w:val="22"/>
        </w:rPr>
        <w:t>niepełnosprawne</w:t>
      </w:r>
      <w:r w:rsidRPr="00962EBB">
        <w:rPr>
          <w:sz w:val="22"/>
          <w:szCs w:val="22"/>
        </w:rPr>
        <w:t xml:space="preserve">: </w:t>
      </w:r>
      <w:r w:rsidR="00D81F5F">
        <w:rPr>
          <w:sz w:val="22"/>
          <w:szCs w:val="22"/>
        </w:rPr>
        <w:t>5</w:t>
      </w:r>
      <w:r w:rsidRPr="00962EBB">
        <w:rPr>
          <w:sz w:val="22"/>
          <w:szCs w:val="22"/>
        </w:rPr>
        <w:t xml:space="preserve"> pkt.</w:t>
      </w:r>
    </w:p>
    <w:p w:rsidR="00BA6BBF" w:rsidRDefault="00D81F5F" w:rsidP="00D81F5F">
      <w:pPr>
        <w:pStyle w:val="Styl2"/>
        <w:ind w:left="928" w:firstLine="490"/>
        <w:jc w:val="both"/>
        <w:rPr>
          <w:sz w:val="22"/>
          <w:szCs w:val="22"/>
        </w:rPr>
      </w:pPr>
      <w:r>
        <w:rPr>
          <w:sz w:val="22"/>
          <w:szCs w:val="22"/>
        </w:rPr>
        <w:t>-</w:t>
      </w:r>
      <w:r w:rsidR="00BA6BBF" w:rsidRPr="00B31373">
        <w:rPr>
          <w:sz w:val="22"/>
          <w:szCs w:val="22"/>
        </w:rPr>
        <w:t xml:space="preserve"> </w:t>
      </w:r>
      <w:r w:rsidR="00BA6BBF">
        <w:rPr>
          <w:sz w:val="22"/>
          <w:szCs w:val="22"/>
        </w:rPr>
        <w:t>kobiety:</w:t>
      </w:r>
      <w:r>
        <w:rPr>
          <w:sz w:val="22"/>
          <w:szCs w:val="22"/>
        </w:rPr>
        <w:t xml:space="preserve"> 5</w:t>
      </w:r>
      <w:r w:rsidR="00BA6BBF">
        <w:rPr>
          <w:sz w:val="22"/>
          <w:szCs w:val="22"/>
        </w:rPr>
        <w:t xml:space="preserve"> pkt..</w:t>
      </w:r>
    </w:p>
    <w:p w:rsidR="00D81F5F" w:rsidRDefault="00231C20" w:rsidP="00D81F5F">
      <w:pPr>
        <w:pStyle w:val="Styl2"/>
        <w:ind w:left="928" w:firstLine="490"/>
        <w:jc w:val="both"/>
        <w:rPr>
          <w:sz w:val="22"/>
          <w:szCs w:val="22"/>
        </w:rPr>
      </w:pPr>
      <w:r>
        <w:rPr>
          <w:sz w:val="22"/>
          <w:szCs w:val="22"/>
        </w:rPr>
        <w:t xml:space="preserve">- </w:t>
      </w:r>
      <w:r w:rsidR="00D81F5F">
        <w:rPr>
          <w:sz w:val="22"/>
          <w:szCs w:val="22"/>
        </w:rPr>
        <w:t>osoby po 50 r. życia – 10 pkt.</w:t>
      </w:r>
    </w:p>
    <w:p w:rsidR="00ED1DB1" w:rsidRDefault="00ED1DB1" w:rsidP="00D81F5F">
      <w:pPr>
        <w:pStyle w:val="Styl2"/>
        <w:ind w:left="928" w:firstLine="490"/>
        <w:jc w:val="both"/>
        <w:rPr>
          <w:sz w:val="22"/>
          <w:szCs w:val="22"/>
        </w:rPr>
      </w:pPr>
      <w:r>
        <w:rPr>
          <w:sz w:val="22"/>
          <w:szCs w:val="22"/>
        </w:rPr>
        <w:t>- os</w:t>
      </w:r>
      <w:r w:rsidR="00D9305B">
        <w:rPr>
          <w:sz w:val="22"/>
          <w:szCs w:val="22"/>
        </w:rPr>
        <w:t>oby o niskich kwalifikacjach – 1</w:t>
      </w:r>
      <w:r>
        <w:rPr>
          <w:sz w:val="22"/>
          <w:szCs w:val="22"/>
        </w:rPr>
        <w:t>0 pkt</w:t>
      </w:r>
    </w:p>
    <w:p w:rsidR="00BA6BBF" w:rsidRPr="00676BBC" w:rsidRDefault="00D9305B" w:rsidP="00BA6BBF">
      <w:pPr>
        <w:pStyle w:val="Styl2"/>
        <w:ind w:left="928" w:firstLine="65"/>
        <w:jc w:val="both"/>
        <w:rPr>
          <w:sz w:val="22"/>
          <w:szCs w:val="22"/>
        </w:rPr>
      </w:pPr>
      <w:r>
        <w:rPr>
          <w:sz w:val="22"/>
          <w:szCs w:val="22"/>
        </w:rPr>
        <w:t>Maksymalnie można uzyskać 6</w:t>
      </w:r>
      <w:r w:rsidR="00BA6BBF">
        <w:rPr>
          <w:sz w:val="22"/>
          <w:szCs w:val="22"/>
        </w:rPr>
        <w:t>0 punktów.</w:t>
      </w:r>
    </w:p>
    <w:p w:rsidR="00BA6BBF" w:rsidRPr="008C6FBF" w:rsidRDefault="00BA6BBF" w:rsidP="00BA6BBF">
      <w:pPr>
        <w:pStyle w:val="Styl2"/>
        <w:numPr>
          <w:ilvl w:val="0"/>
          <w:numId w:val="4"/>
        </w:numPr>
        <w:tabs>
          <w:tab w:val="clear" w:pos="786"/>
          <w:tab w:val="num" w:pos="567"/>
        </w:tabs>
        <w:ind w:left="567" w:hanging="567"/>
        <w:jc w:val="both"/>
        <w:rPr>
          <w:sz w:val="22"/>
          <w:szCs w:val="22"/>
        </w:rPr>
      </w:pPr>
      <w:r w:rsidRPr="008C6FBF">
        <w:rPr>
          <w:sz w:val="22"/>
          <w:szCs w:val="22"/>
        </w:rPr>
        <w:t>Z przebiegu etapu oceny formalnej i merytorycznej zostan</w:t>
      </w:r>
      <w:r>
        <w:rPr>
          <w:sz w:val="22"/>
          <w:szCs w:val="22"/>
        </w:rPr>
        <w:t>ie</w:t>
      </w:r>
      <w:r w:rsidRPr="008C6FBF">
        <w:rPr>
          <w:sz w:val="22"/>
          <w:szCs w:val="22"/>
        </w:rPr>
        <w:t xml:space="preserve"> sporządzon</w:t>
      </w:r>
      <w:r>
        <w:rPr>
          <w:sz w:val="22"/>
          <w:szCs w:val="22"/>
        </w:rPr>
        <w:t>y</w:t>
      </w:r>
      <w:r w:rsidRPr="008C6FBF">
        <w:rPr>
          <w:sz w:val="22"/>
          <w:szCs w:val="22"/>
        </w:rPr>
        <w:t xml:space="preserve"> przez Organizatora protok</w:t>
      </w:r>
      <w:r>
        <w:rPr>
          <w:sz w:val="22"/>
          <w:szCs w:val="22"/>
        </w:rPr>
        <w:t>ół.</w:t>
      </w:r>
    </w:p>
    <w:p w:rsidR="00BA6BBF" w:rsidRPr="008C6FBF" w:rsidRDefault="00BA6BBF" w:rsidP="00BA6BBF">
      <w:pPr>
        <w:pStyle w:val="Styl2"/>
        <w:numPr>
          <w:ilvl w:val="0"/>
          <w:numId w:val="4"/>
        </w:numPr>
        <w:tabs>
          <w:tab w:val="clear" w:pos="786"/>
          <w:tab w:val="num" w:pos="567"/>
        </w:tabs>
        <w:ind w:left="567" w:hanging="567"/>
        <w:jc w:val="both"/>
        <w:rPr>
          <w:sz w:val="22"/>
          <w:szCs w:val="22"/>
        </w:rPr>
      </w:pPr>
      <w:r w:rsidRPr="008C6FBF">
        <w:rPr>
          <w:sz w:val="22"/>
          <w:szCs w:val="22"/>
        </w:rPr>
        <w:t>Decyzja o wpisaniu kandydata na listę podstawową lub listę rezerwową podejmowana jest na podstawie danych zawartych w dokumentach rekrutacyjnych i przyznanej punktacji.</w:t>
      </w:r>
    </w:p>
    <w:p w:rsidR="00BA6BBF" w:rsidRPr="008C6FBF" w:rsidRDefault="00BA6BBF" w:rsidP="00BA6BBF">
      <w:pPr>
        <w:pStyle w:val="Styl2"/>
        <w:numPr>
          <w:ilvl w:val="0"/>
          <w:numId w:val="4"/>
        </w:numPr>
        <w:tabs>
          <w:tab w:val="clear" w:pos="786"/>
          <w:tab w:val="num" w:pos="567"/>
        </w:tabs>
        <w:ind w:left="567" w:hanging="567"/>
        <w:jc w:val="both"/>
        <w:rPr>
          <w:sz w:val="22"/>
          <w:szCs w:val="22"/>
        </w:rPr>
      </w:pPr>
      <w:r w:rsidRPr="008C6FBF">
        <w:rPr>
          <w:sz w:val="22"/>
          <w:szCs w:val="22"/>
        </w:rPr>
        <w:t xml:space="preserve">Kandydatom </w:t>
      </w:r>
      <w:r w:rsidRPr="008C6FBF">
        <w:rPr>
          <w:b/>
          <w:sz w:val="22"/>
          <w:szCs w:val="22"/>
        </w:rPr>
        <w:t>nie przysługuje</w:t>
      </w:r>
      <w:r w:rsidRPr="008C6FBF">
        <w:rPr>
          <w:sz w:val="22"/>
          <w:szCs w:val="22"/>
        </w:rPr>
        <w:t xml:space="preserve"> prawo do odwołania się od wyników rekrutacji.</w:t>
      </w:r>
    </w:p>
    <w:p w:rsidR="00BA6BBF" w:rsidRPr="008C6FBF" w:rsidRDefault="00BA6BBF" w:rsidP="00BA6BBF">
      <w:pPr>
        <w:pStyle w:val="Styl2"/>
        <w:numPr>
          <w:ilvl w:val="0"/>
          <w:numId w:val="4"/>
        </w:numPr>
        <w:tabs>
          <w:tab w:val="clear" w:pos="786"/>
          <w:tab w:val="num" w:pos="567"/>
        </w:tabs>
        <w:ind w:left="567" w:hanging="567"/>
        <w:jc w:val="both"/>
        <w:rPr>
          <w:sz w:val="22"/>
          <w:szCs w:val="22"/>
        </w:rPr>
      </w:pPr>
      <w:r w:rsidRPr="008C6FBF">
        <w:rPr>
          <w:sz w:val="22"/>
          <w:szCs w:val="22"/>
        </w:rPr>
        <w:t xml:space="preserve">Kandydaci, którzy zostali zakwalifikowani do udziału w projekcie, zostaną powiadomieni </w:t>
      </w:r>
      <w:r w:rsidRPr="008C6FBF">
        <w:rPr>
          <w:sz w:val="22"/>
          <w:szCs w:val="22"/>
        </w:rPr>
        <w:br/>
        <w:t>o wyniku rekrutacji w formie telefonicznej lub e-mailowej.</w:t>
      </w:r>
    </w:p>
    <w:p w:rsidR="00BA6BBF" w:rsidRPr="008C6FBF" w:rsidRDefault="00BA6BBF" w:rsidP="00BA6BBF">
      <w:pPr>
        <w:pStyle w:val="Styl2"/>
        <w:numPr>
          <w:ilvl w:val="0"/>
          <w:numId w:val="4"/>
        </w:numPr>
        <w:tabs>
          <w:tab w:val="clear" w:pos="786"/>
          <w:tab w:val="num" w:pos="567"/>
        </w:tabs>
        <w:ind w:left="567" w:hanging="567"/>
        <w:jc w:val="both"/>
        <w:rPr>
          <w:sz w:val="22"/>
          <w:szCs w:val="22"/>
        </w:rPr>
      </w:pPr>
      <w:r w:rsidRPr="008C6FBF">
        <w:rPr>
          <w:sz w:val="22"/>
          <w:szCs w:val="22"/>
        </w:rPr>
        <w:t xml:space="preserve">Organizator nie będzie informował kandydatów o niezakwalifikowaniu się do udziału </w:t>
      </w:r>
      <w:r w:rsidRPr="008C6FBF">
        <w:rPr>
          <w:sz w:val="22"/>
          <w:szCs w:val="22"/>
        </w:rPr>
        <w:br/>
        <w:t>w projekcie.</w:t>
      </w:r>
    </w:p>
    <w:p w:rsidR="00BA6BBF" w:rsidRPr="00B31373" w:rsidRDefault="00BA6BBF" w:rsidP="00BA6BBF">
      <w:pPr>
        <w:pStyle w:val="Styl2"/>
        <w:rPr>
          <w:b/>
          <w:sz w:val="22"/>
          <w:szCs w:val="22"/>
        </w:rPr>
      </w:pPr>
    </w:p>
    <w:p w:rsidR="00BA6BBF" w:rsidRPr="00B31373" w:rsidRDefault="00BA6BBF" w:rsidP="00BA6BBF">
      <w:pPr>
        <w:pStyle w:val="Styl2"/>
        <w:jc w:val="center"/>
        <w:rPr>
          <w:b/>
          <w:sz w:val="22"/>
          <w:szCs w:val="22"/>
        </w:rPr>
      </w:pPr>
      <w:r w:rsidRPr="00B31373">
        <w:rPr>
          <w:b/>
          <w:sz w:val="22"/>
          <w:szCs w:val="22"/>
        </w:rPr>
        <w:t>§ 6.</w:t>
      </w:r>
    </w:p>
    <w:p w:rsidR="00BA6BBF" w:rsidRPr="00B31373" w:rsidRDefault="00BA6BBF" w:rsidP="00BA6BBF">
      <w:pPr>
        <w:pStyle w:val="Styl2"/>
        <w:spacing w:after="120"/>
        <w:jc w:val="center"/>
        <w:rPr>
          <w:b/>
          <w:sz w:val="22"/>
          <w:szCs w:val="22"/>
        </w:rPr>
      </w:pPr>
      <w:r w:rsidRPr="00B31373">
        <w:rPr>
          <w:b/>
          <w:sz w:val="22"/>
          <w:szCs w:val="22"/>
        </w:rPr>
        <w:t>Formy wsparcia przewidziane w projekcie</w:t>
      </w:r>
    </w:p>
    <w:p w:rsidR="00BA6BBF" w:rsidRDefault="00BA6BBF" w:rsidP="00BA6BBF">
      <w:pPr>
        <w:pStyle w:val="Styl2"/>
        <w:numPr>
          <w:ilvl w:val="0"/>
          <w:numId w:val="21"/>
        </w:numPr>
        <w:spacing w:after="120"/>
        <w:ind w:left="426" w:hanging="426"/>
        <w:jc w:val="both"/>
        <w:rPr>
          <w:sz w:val="22"/>
          <w:szCs w:val="22"/>
        </w:rPr>
      </w:pPr>
      <w:r w:rsidRPr="00B31373">
        <w:rPr>
          <w:sz w:val="22"/>
          <w:szCs w:val="22"/>
        </w:rPr>
        <w:t xml:space="preserve">W projekcie będą realizowane następujące formy wsparcia: </w:t>
      </w:r>
    </w:p>
    <w:p w:rsidR="00BA6BBF" w:rsidRPr="00B31373" w:rsidRDefault="00BA6BBF" w:rsidP="00BA6BBF">
      <w:pPr>
        <w:pStyle w:val="Styl2"/>
        <w:numPr>
          <w:ilvl w:val="0"/>
          <w:numId w:val="22"/>
        </w:numPr>
        <w:spacing w:after="120"/>
        <w:jc w:val="both"/>
        <w:rPr>
          <w:sz w:val="22"/>
          <w:szCs w:val="22"/>
        </w:rPr>
      </w:pPr>
      <w:r>
        <w:rPr>
          <w:sz w:val="22"/>
          <w:szCs w:val="22"/>
        </w:rPr>
        <w:t>Szkolenia</w:t>
      </w:r>
      <w:r w:rsidRPr="00B31373">
        <w:rPr>
          <w:sz w:val="22"/>
          <w:szCs w:val="22"/>
        </w:rPr>
        <w:t xml:space="preserve"> język</w:t>
      </w:r>
      <w:r>
        <w:rPr>
          <w:sz w:val="22"/>
          <w:szCs w:val="22"/>
        </w:rPr>
        <w:t>owe – angielski i niemiecki</w:t>
      </w:r>
      <w:r w:rsidRPr="00B31373">
        <w:rPr>
          <w:sz w:val="22"/>
          <w:szCs w:val="22"/>
        </w:rPr>
        <w:t>:</w:t>
      </w:r>
    </w:p>
    <w:p w:rsidR="00BA6BBF" w:rsidRPr="00B31373" w:rsidRDefault="00BA6BBF" w:rsidP="00BA6BBF">
      <w:pPr>
        <w:pStyle w:val="Styl2"/>
        <w:numPr>
          <w:ilvl w:val="1"/>
          <w:numId w:val="9"/>
        </w:numPr>
        <w:tabs>
          <w:tab w:val="clear" w:pos="1866"/>
        </w:tabs>
        <w:ind w:left="1134"/>
        <w:jc w:val="both"/>
        <w:rPr>
          <w:sz w:val="22"/>
          <w:szCs w:val="22"/>
        </w:rPr>
      </w:pPr>
      <w:r w:rsidRPr="00B31373">
        <w:rPr>
          <w:sz w:val="22"/>
          <w:szCs w:val="22"/>
        </w:rPr>
        <w:t xml:space="preserve">Kurs realizowany będzie w grupach liczących </w:t>
      </w:r>
      <w:r w:rsidR="00231C20">
        <w:rPr>
          <w:sz w:val="22"/>
          <w:szCs w:val="22"/>
        </w:rPr>
        <w:t xml:space="preserve">maksymalnie </w:t>
      </w:r>
      <w:r>
        <w:rPr>
          <w:sz w:val="22"/>
          <w:szCs w:val="22"/>
        </w:rPr>
        <w:t>12</w:t>
      </w:r>
      <w:r w:rsidRPr="00B31373">
        <w:rPr>
          <w:sz w:val="22"/>
          <w:szCs w:val="22"/>
        </w:rPr>
        <w:t xml:space="preserve"> osób.</w:t>
      </w:r>
    </w:p>
    <w:p w:rsidR="00BA6BBF" w:rsidRDefault="00BA6BBF" w:rsidP="00BA6BBF">
      <w:pPr>
        <w:pStyle w:val="Styl2"/>
        <w:numPr>
          <w:ilvl w:val="1"/>
          <w:numId w:val="9"/>
        </w:numPr>
        <w:tabs>
          <w:tab w:val="clear" w:pos="1866"/>
        </w:tabs>
        <w:ind w:left="1134"/>
        <w:jc w:val="both"/>
        <w:rPr>
          <w:sz w:val="22"/>
          <w:szCs w:val="22"/>
        </w:rPr>
      </w:pPr>
      <w:r>
        <w:rPr>
          <w:sz w:val="22"/>
          <w:szCs w:val="22"/>
        </w:rPr>
        <w:t xml:space="preserve">Grupy w ramach </w:t>
      </w:r>
      <w:r w:rsidR="005F7449">
        <w:rPr>
          <w:sz w:val="22"/>
          <w:szCs w:val="22"/>
        </w:rPr>
        <w:t>kursu języka angielskiego na</w:t>
      </w:r>
      <w:r>
        <w:rPr>
          <w:sz w:val="22"/>
          <w:szCs w:val="22"/>
        </w:rPr>
        <w:t xml:space="preserve"> </w:t>
      </w:r>
      <w:r w:rsidR="00231C20">
        <w:rPr>
          <w:sz w:val="22"/>
          <w:szCs w:val="22"/>
        </w:rPr>
        <w:t>poziom</w:t>
      </w:r>
      <w:r w:rsidR="005F7449">
        <w:rPr>
          <w:sz w:val="22"/>
          <w:szCs w:val="22"/>
        </w:rPr>
        <w:t>ie</w:t>
      </w:r>
      <w:r w:rsidR="00231C20">
        <w:rPr>
          <w:sz w:val="22"/>
          <w:szCs w:val="22"/>
        </w:rPr>
        <w:t xml:space="preserve"> B </w:t>
      </w:r>
      <w:r w:rsidRPr="00B31373">
        <w:rPr>
          <w:sz w:val="22"/>
          <w:szCs w:val="22"/>
        </w:rPr>
        <w:t>zostan</w:t>
      </w:r>
      <w:r w:rsidR="005F7449">
        <w:rPr>
          <w:sz w:val="22"/>
          <w:szCs w:val="22"/>
        </w:rPr>
        <w:t>ą</w:t>
      </w:r>
      <w:r w:rsidRPr="00B31373">
        <w:rPr>
          <w:sz w:val="22"/>
          <w:szCs w:val="22"/>
        </w:rPr>
        <w:t xml:space="preserve"> utworz</w:t>
      </w:r>
      <w:r>
        <w:rPr>
          <w:sz w:val="22"/>
          <w:szCs w:val="22"/>
        </w:rPr>
        <w:t>one na podstawie wyników testu wstępnego badającego poziom znajomości języka.</w:t>
      </w:r>
    </w:p>
    <w:p w:rsidR="0055081E" w:rsidRPr="00B31373" w:rsidRDefault="0055081E" w:rsidP="00BA6BBF">
      <w:pPr>
        <w:pStyle w:val="Styl2"/>
        <w:numPr>
          <w:ilvl w:val="1"/>
          <w:numId w:val="9"/>
        </w:numPr>
        <w:tabs>
          <w:tab w:val="clear" w:pos="1866"/>
        </w:tabs>
        <w:ind w:left="1134"/>
        <w:jc w:val="both"/>
        <w:rPr>
          <w:sz w:val="22"/>
          <w:szCs w:val="22"/>
        </w:rPr>
      </w:pPr>
      <w:r>
        <w:rPr>
          <w:sz w:val="22"/>
          <w:szCs w:val="22"/>
        </w:rPr>
        <w:t xml:space="preserve">Test wstępny wypełniają tylko osoby chcące uczestniczyć w kursie języka angielskiego na poziomie B1/B2. </w:t>
      </w:r>
      <w:r w:rsidR="000E764D">
        <w:rPr>
          <w:sz w:val="22"/>
          <w:szCs w:val="22"/>
        </w:rPr>
        <w:t xml:space="preserve">Aby zakwalifikować się do grupy B1/B2 </w:t>
      </w:r>
      <w:r w:rsidR="00417383">
        <w:rPr>
          <w:sz w:val="22"/>
          <w:szCs w:val="22"/>
        </w:rPr>
        <w:t>należy uzupełnić test na min</w:t>
      </w:r>
      <w:r w:rsidR="00231C20">
        <w:rPr>
          <w:sz w:val="22"/>
          <w:szCs w:val="22"/>
        </w:rPr>
        <w:t>. 80</w:t>
      </w:r>
      <w:r w:rsidR="000E764D">
        <w:rPr>
          <w:sz w:val="22"/>
          <w:szCs w:val="22"/>
        </w:rPr>
        <w:t xml:space="preserve">%. </w:t>
      </w:r>
    </w:p>
    <w:p w:rsidR="00BA6BBF" w:rsidRPr="007A4D71" w:rsidRDefault="00BA6BBF" w:rsidP="00BA6BBF">
      <w:pPr>
        <w:pStyle w:val="Styl2"/>
        <w:numPr>
          <w:ilvl w:val="1"/>
          <w:numId w:val="9"/>
        </w:numPr>
        <w:tabs>
          <w:tab w:val="clear" w:pos="1866"/>
        </w:tabs>
        <w:ind w:left="1134"/>
        <w:jc w:val="both"/>
        <w:rPr>
          <w:sz w:val="22"/>
          <w:szCs w:val="22"/>
        </w:rPr>
      </w:pPr>
      <w:r>
        <w:rPr>
          <w:sz w:val="22"/>
          <w:szCs w:val="22"/>
        </w:rPr>
        <w:t>Kurs będzie trwał 240 godzin lekcyjnych w przypadku języka angielskiego</w:t>
      </w:r>
      <w:r w:rsidR="0055081E">
        <w:rPr>
          <w:sz w:val="22"/>
          <w:szCs w:val="22"/>
        </w:rPr>
        <w:t xml:space="preserve"> w podziale na dwa poziomy każdy po 120 godzin lekcyjnych.</w:t>
      </w:r>
      <w:r>
        <w:rPr>
          <w:sz w:val="22"/>
          <w:szCs w:val="22"/>
        </w:rPr>
        <w:t xml:space="preserve"> Zajęcia będą odbywały się średnio </w:t>
      </w:r>
      <w:r w:rsidR="000E764D">
        <w:rPr>
          <w:sz w:val="22"/>
          <w:szCs w:val="22"/>
        </w:rPr>
        <w:t>2</w:t>
      </w:r>
      <w:r w:rsidRPr="00504240">
        <w:rPr>
          <w:sz w:val="22"/>
          <w:szCs w:val="22"/>
        </w:rPr>
        <w:t xml:space="preserve"> dni w tygodniu</w:t>
      </w:r>
      <w:r w:rsidR="0055081E">
        <w:rPr>
          <w:sz w:val="22"/>
          <w:szCs w:val="22"/>
        </w:rPr>
        <w:t xml:space="preserve">, </w:t>
      </w:r>
      <w:r w:rsidRPr="00504240">
        <w:rPr>
          <w:sz w:val="22"/>
          <w:szCs w:val="22"/>
        </w:rPr>
        <w:t>z czego</w:t>
      </w:r>
      <w:r w:rsidR="000E764D">
        <w:rPr>
          <w:sz w:val="22"/>
          <w:szCs w:val="22"/>
        </w:rPr>
        <w:t xml:space="preserve"> na jeden dzień będą przypadać 4</w:t>
      </w:r>
      <w:r w:rsidRPr="00504240">
        <w:rPr>
          <w:sz w:val="22"/>
          <w:szCs w:val="22"/>
        </w:rPr>
        <w:t xml:space="preserve"> godziny lekcyjne</w:t>
      </w:r>
      <w:r w:rsidR="0053267B">
        <w:rPr>
          <w:sz w:val="22"/>
          <w:szCs w:val="22"/>
        </w:rPr>
        <w:t xml:space="preserve"> zajęć</w:t>
      </w:r>
      <w:r w:rsidR="000E764D">
        <w:rPr>
          <w:sz w:val="22"/>
          <w:szCs w:val="22"/>
        </w:rPr>
        <w:t xml:space="preserve"> oraz 15 minut przerwy. Zajęcia odbywać się b</w:t>
      </w:r>
      <w:r w:rsidR="00231C20">
        <w:rPr>
          <w:sz w:val="22"/>
          <w:szCs w:val="22"/>
        </w:rPr>
        <w:t>ędą w godzinach popołudniowych lub w weekendy.</w:t>
      </w:r>
    </w:p>
    <w:p w:rsidR="00BA6BBF" w:rsidRPr="000C618A" w:rsidRDefault="00BA6BBF" w:rsidP="00BA6BBF">
      <w:pPr>
        <w:pStyle w:val="Styl2"/>
        <w:numPr>
          <w:ilvl w:val="1"/>
          <w:numId w:val="9"/>
        </w:numPr>
        <w:tabs>
          <w:tab w:val="clear" w:pos="1866"/>
        </w:tabs>
        <w:ind w:left="1134"/>
        <w:jc w:val="both"/>
        <w:rPr>
          <w:sz w:val="22"/>
          <w:szCs w:val="22"/>
        </w:rPr>
      </w:pPr>
      <w:r w:rsidRPr="000C618A">
        <w:rPr>
          <w:sz w:val="22"/>
          <w:szCs w:val="22"/>
        </w:rPr>
        <w:t xml:space="preserve">Kursy językowe i egzaminy odbywać się będą na terenie </w:t>
      </w:r>
      <w:r w:rsidR="000C618A">
        <w:rPr>
          <w:sz w:val="22"/>
          <w:szCs w:val="22"/>
        </w:rPr>
        <w:t>województwa pomorskiego.</w:t>
      </w:r>
    </w:p>
    <w:p w:rsidR="00BA6BBF" w:rsidRPr="00E763C1" w:rsidRDefault="00BA6BBF" w:rsidP="00BA6BBF">
      <w:pPr>
        <w:pStyle w:val="Styl2"/>
        <w:ind w:left="1134"/>
        <w:jc w:val="both"/>
        <w:rPr>
          <w:sz w:val="22"/>
          <w:szCs w:val="22"/>
        </w:rPr>
      </w:pPr>
    </w:p>
    <w:p w:rsidR="00BA6BBF" w:rsidRDefault="00BA6BBF" w:rsidP="00BA6BBF">
      <w:pPr>
        <w:pStyle w:val="Styl2"/>
        <w:numPr>
          <w:ilvl w:val="0"/>
          <w:numId w:val="14"/>
        </w:numPr>
        <w:jc w:val="both"/>
        <w:rPr>
          <w:sz w:val="22"/>
          <w:szCs w:val="22"/>
        </w:rPr>
      </w:pPr>
      <w:r w:rsidRPr="00A26DB2">
        <w:rPr>
          <w:sz w:val="22"/>
          <w:szCs w:val="22"/>
        </w:rPr>
        <w:t>Uczestnicy zostaną powiadomieni przez Organizatora o miejscu i harmonogramie kursu w formie telefonicznej l</w:t>
      </w:r>
      <w:r w:rsidR="000C618A">
        <w:rPr>
          <w:sz w:val="22"/>
          <w:szCs w:val="22"/>
        </w:rPr>
        <w:t>ub e-mailowej, nie później niż 4</w:t>
      </w:r>
      <w:r w:rsidRPr="00A26DB2">
        <w:rPr>
          <w:sz w:val="22"/>
          <w:szCs w:val="22"/>
        </w:rPr>
        <w:t xml:space="preserve"> dni robocze przed jego rozpoczęciem.</w:t>
      </w:r>
    </w:p>
    <w:p w:rsidR="00BA6BBF" w:rsidRPr="00B45310" w:rsidRDefault="00BA6BBF" w:rsidP="00BA6BBF">
      <w:pPr>
        <w:pStyle w:val="Styl2"/>
        <w:numPr>
          <w:ilvl w:val="0"/>
          <w:numId w:val="14"/>
        </w:numPr>
        <w:jc w:val="both"/>
        <w:rPr>
          <w:sz w:val="22"/>
          <w:szCs w:val="22"/>
        </w:rPr>
      </w:pPr>
      <w:r w:rsidRPr="00A26DB2">
        <w:rPr>
          <w:sz w:val="22"/>
          <w:szCs w:val="22"/>
        </w:rPr>
        <w:lastRenderedPageBreak/>
        <w:t>W przypadkach niezależnych od Organizatora miejsce, terminy kursów lub poszczególnych zajęć mogą ulec zmianie. Organizator niezwłocznie powiadomi uczestników o zmianie terminu lub miejsca kursu w formie telefonicznej lub e-mailowej.</w:t>
      </w:r>
    </w:p>
    <w:p w:rsidR="00BA6BBF" w:rsidRPr="00B45310" w:rsidRDefault="00BA6BBF" w:rsidP="00BA6BBF">
      <w:pPr>
        <w:pStyle w:val="Styl2"/>
        <w:numPr>
          <w:ilvl w:val="0"/>
          <w:numId w:val="14"/>
        </w:numPr>
        <w:jc w:val="both"/>
        <w:rPr>
          <w:sz w:val="22"/>
          <w:szCs w:val="22"/>
        </w:rPr>
      </w:pPr>
      <w:r w:rsidRPr="007A4D71">
        <w:rPr>
          <w:sz w:val="22"/>
          <w:szCs w:val="22"/>
        </w:rPr>
        <w:t xml:space="preserve">Każdy z uczestników otrzyma informację, w formie telefonicznej lub e-mailowej, o miejscu </w:t>
      </w:r>
      <w:r w:rsidR="00417383">
        <w:rPr>
          <w:sz w:val="22"/>
          <w:szCs w:val="22"/>
        </w:rPr>
        <w:br/>
      </w:r>
      <w:bookmarkStart w:id="0" w:name="_GoBack"/>
      <w:bookmarkEnd w:id="0"/>
      <w:r w:rsidRPr="007A4D71">
        <w:rPr>
          <w:sz w:val="22"/>
          <w:szCs w:val="22"/>
        </w:rPr>
        <w:t xml:space="preserve">i terminie przystąpienia do egzaminu nie później niż </w:t>
      </w:r>
      <w:r w:rsidR="00231C20">
        <w:rPr>
          <w:sz w:val="22"/>
          <w:szCs w:val="22"/>
        </w:rPr>
        <w:t>4</w:t>
      </w:r>
      <w:r w:rsidRPr="007A4D71">
        <w:rPr>
          <w:sz w:val="22"/>
          <w:szCs w:val="22"/>
        </w:rPr>
        <w:t xml:space="preserve"> dni roboczych przed wyznaczonym terminem egzaminu.</w:t>
      </w:r>
    </w:p>
    <w:p w:rsidR="00BA6BBF" w:rsidRDefault="00231C20" w:rsidP="00BA6BBF">
      <w:pPr>
        <w:pStyle w:val="Styl2"/>
        <w:numPr>
          <w:ilvl w:val="0"/>
          <w:numId w:val="14"/>
        </w:numPr>
        <w:jc w:val="both"/>
        <w:rPr>
          <w:sz w:val="22"/>
          <w:szCs w:val="22"/>
        </w:rPr>
      </w:pPr>
      <w:r>
        <w:rPr>
          <w:sz w:val="22"/>
          <w:szCs w:val="22"/>
        </w:rPr>
        <w:t>Udział w</w:t>
      </w:r>
      <w:r w:rsidR="0053267B">
        <w:rPr>
          <w:sz w:val="22"/>
          <w:szCs w:val="22"/>
        </w:rPr>
        <w:t xml:space="preserve"> kursach oraz </w:t>
      </w:r>
      <w:r w:rsidR="00BA6BBF" w:rsidRPr="00E763C1">
        <w:rPr>
          <w:sz w:val="22"/>
          <w:szCs w:val="22"/>
        </w:rPr>
        <w:t>egzaminy są bezpłatne</w:t>
      </w:r>
      <w:r w:rsidR="00BA6BBF">
        <w:rPr>
          <w:sz w:val="22"/>
          <w:szCs w:val="22"/>
        </w:rPr>
        <w:t>.</w:t>
      </w:r>
    </w:p>
    <w:p w:rsidR="00C57748" w:rsidRDefault="00C57748" w:rsidP="00BA6BBF">
      <w:pPr>
        <w:pStyle w:val="Styl2"/>
        <w:numPr>
          <w:ilvl w:val="0"/>
          <w:numId w:val="14"/>
        </w:numPr>
        <w:jc w:val="both"/>
        <w:rPr>
          <w:sz w:val="22"/>
          <w:szCs w:val="22"/>
        </w:rPr>
      </w:pPr>
      <w:r>
        <w:rPr>
          <w:sz w:val="22"/>
          <w:szCs w:val="22"/>
        </w:rPr>
        <w:t xml:space="preserve">Każdy z uczestników zakwalifikowanych do udziału w projekcie jest zobowiązany do zakupu na własny koszt 2 podręczników niezbędnych do udziału w kursie, po jednym na każdy poziom. </w:t>
      </w:r>
    </w:p>
    <w:p w:rsidR="00BA6BBF" w:rsidRDefault="00BA6BBF" w:rsidP="00BA6BBF">
      <w:pPr>
        <w:pStyle w:val="Styl2"/>
        <w:ind w:left="360"/>
        <w:jc w:val="both"/>
        <w:rPr>
          <w:sz w:val="22"/>
          <w:szCs w:val="22"/>
        </w:rPr>
      </w:pPr>
    </w:p>
    <w:p w:rsidR="00BA6BBF" w:rsidRPr="00B31373" w:rsidRDefault="00BA6BBF" w:rsidP="00BA6BBF">
      <w:pPr>
        <w:tabs>
          <w:tab w:val="num" w:pos="426"/>
        </w:tabs>
        <w:autoSpaceDE w:val="0"/>
        <w:ind w:left="426"/>
        <w:jc w:val="center"/>
        <w:rPr>
          <w:b/>
          <w:sz w:val="22"/>
          <w:szCs w:val="22"/>
        </w:rPr>
      </w:pPr>
      <w:r w:rsidRPr="00B31373">
        <w:rPr>
          <w:b/>
          <w:sz w:val="22"/>
          <w:szCs w:val="22"/>
        </w:rPr>
        <w:t>§ 7.</w:t>
      </w:r>
    </w:p>
    <w:p w:rsidR="00BA6BBF" w:rsidRPr="00B31373" w:rsidRDefault="00BA6BBF" w:rsidP="00BA6BBF">
      <w:pPr>
        <w:tabs>
          <w:tab w:val="num" w:pos="426"/>
        </w:tabs>
        <w:autoSpaceDE w:val="0"/>
        <w:spacing w:after="120"/>
        <w:ind w:left="426"/>
        <w:jc w:val="center"/>
        <w:rPr>
          <w:b/>
          <w:bCs/>
          <w:sz w:val="22"/>
          <w:szCs w:val="22"/>
        </w:rPr>
      </w:pPr>
      <w:r w:rsidRPr="00B31373">
        <w:rPr>
          <w:b/>
          <w:bCs/>
          <w:sz w:val="22"/>
          <w:szCs w:val="22"/>
        </w:rPr>
        <w:t>Prawa i obowiązki uczestnika</w:t>
      </w:r>
    </w:p>
    <w:p w:rsidR="00BA6BBF" w:rsidRPr="00B31373" w:rsidRDefault="00BA6BBF" w:rsidP="00BA6BBF">
      <w:pPr>
        <w:numPr>
          <w:ilvl w:val="0"/>
          <w:numId w:val="5"/>
        </w:numPr>
        <w:tabs>
          <w:tab w:val="clear" w:pos="786"/>
        </w:tabs>
        <w:suppressAutoHyphens w:val="0"/>
        <w:ind w:left="567" w:hanging="567"/>
        <w:jc w:val="both"/>
        <w:rPr>
          <w:sz w:val="22"/>
          <w:szCs w:val="22"/>
        </w:rPr>
      </w:pPr>
      <w:r w:rsidRPr="00B31373">
        <w:rPr>
          <w:sz w:val="22"/>
          <w:szCs w:val="22"/>
        </w:rPr>
        <w:t xml:space="preserve">Wszyscy uczestnicy projektu mają prawo do pełnej informacji dotyczącej swojego uczestnictwa </w:t>
      </w:r>
      <w:r w:rsidRPr="00B31373">
        <w:rPr>
          <w:sz w:val="22"/>
          <w:szCs w:val="22"/>
        </w:rPr>
        <w:br/>
        <w:t xml:space="preserve">w projekcie, w tym w szczególności o terminach, miejscach i zasadach uczestnictwa </w:t>
      </w:r>
      <w:r w:rsidRPr="00B31373">
        <w:rPr>
          <w:sz w:val="22"/>
          <w:szCs w:val="22"/>
        </w:rPr>
        <w:br/>
        <w:t xml:space="preserve">w wybranych formach wsparcia przewidzianych w projekcie. </w:t>
      </w:r>
    </w:p>
    <w:p w:rsidR="00BA6BBF" w:rsidRPr="00B31373" w:rsidRDefault="00BA6BBF" w:rsidP="00BA6BBF">
      <w:pPr>
        <w:pStyle w:val="Styl2"/>
        <w:numPr>
          <w:ilvl w:val="0"/>
          <w:numId w:val="5"/>
        </w:numPr>
        <w:tabs>
          <w:tab w:val="clear" w:pos="786"/>
          <w:tab w:val="num" w:pos="567"/>
        </w:tabs>
        <w:ind w:left="567" w:hanging="567"/>
        <w:jc w:val="both"/>
        <w:rPr>
          <w:sz w:val="22"/>
          <w:szCs w:val="22"/>
        </w:rPr>
      </w:pPr>
      <w:r w:rsidRPr="00B31373">
        <w:rPr>
          <w:sz w:val="22"/>
          <w:szCs w:val="22"/>
        </w:rPr>
        <w:t xml:space="preserve">Każdy uczestnik projektu, który ukończy kurs otrzyma zaświadczenie </w:t>
      </w:r>
      <w:r w:rsidRPr="00B31373">
        <w:rPr>
          <w:sz w:val="22"/>
          <w:szCs w:val="22"/>
        </w:rPr>
        <w:br/>
        <w:t>o ukończeniu kursu (warunkiem jest uzyskanie frekwencji na poziomie min. 80%).</w:t>
      </w:r>
    </w:p>
    <w:p w:rsidR="00BA6BBF" w:rsidRPr="00B31373" w:rsidRDefault="00BA6BBF" w:rsidP="00BA6BBF">
      <w:pPr>
        <w:pStyle w:val="Styl2"/>
        <w:numPr>
          <w:ilvl w:val="0"/>
          <w:numId w:val="5"/>
        </w:numPr>
        <w:tabs>
          <w:tab w:val="clear" w:pos="786"/>
          <w:tab w:val="num" w:pos="567"/>
        </w:tabs>
        <w:ind w:left="567" w:hanging="567"/>
        <w:jc w:val="both"/>
        <w:rPr>
          <w:sz w:val="22"/>
          <w:szCs w:val="22"/>
        </w:rPr>
      </w:pPr>
      <w:r w:rsidRPr="00B31373">
        <w:rPr>
          <w:sz w:val="22"/>
          <w:szCs w:val="22"/>
        </w:rPr>
        <w:t xml:space="preserve">Każdy uczestnik kursu języka </w:t>
      </w:r>
      <w:r>
        <w:rPr>
          <w:sz w:val="22"/>
          <w:szCs w:val="22"/>
        </w:rPr>
        <w:t xml:space="preserve">obcego otrzyma certyfikat </w:t>
      </w:r>
      <w:r w:rsidRPr="00B31373">
        <w:rPr>
          <w:sz w:val="22"/>
          <w:szCs w:val="22"/>
        </w:rPr>
        <w:t xml:space="preserve">- w przypadku uzyskania pozytywnego wyniku egzaminu </w:t>
      </w:r>
      <w:r>
        <w:rPr>
          <w:sz w:val="22"/>
          <w:szCs w:val="22"/>
        </w:rPr>
        <w:t>zewnętrznego.</w:t>
      </w:r>
      <w:r w:rsidRPr="00B31373">
        <w:rPr>
          <w:sz w:val="22"/>
          <w:szCs w:val="22"/>
        </w:rPr>
        <w:t xml:space="preserve"> </w:t>
      </w:r>
    </w:p>
    <w:p w:rsidR="00416C10" w:rsidRDefault="00BA6BBF" w:rsidP="00BA6BBF">
      <w:pPr>
        <w:pStyle w:val="Styl2"/>
        <w:numPr>
          <w:ilvl w:val="0"/>
          <w:numId w:val="5"/>
        </w:numPr>
        <w:tabs>
          <w:tab w:val="clear" w:pos="786"/>
          <w:tab w:val="num" w:pos="567"/>
        </w:tabs>
        <w:ind w:left="567" w:hanging="567"/>
        <w:jc w:val="both"/>
        <w:rPr>
          <w:sz w:val="22"/>
          <w:szCs w:val="22"/>
        </w:rPr>
      </w:pPr>
      <w:r w:rsidRPr="00B31373">
        <w:rPr>
          <w:sz w:val="22"/>
          <w:szCs w:val="22"/>
        </w:rPr>
        <w:t>Każdy uczestnik kursu zobowiązany jest do</w:t>
      </w:r>
      <w:r w:rsidR="00416C10">
        <w:rPr>
          <w:sz w:val="22"/>
          <w:szCs w:val="22"/>
        </w:rPr>
        <w:t xml:space="preserve"> zakupu na własny koszt 2 podręczników (na zajęcia z poziomu A1 i A2 lub B1 i B2- język angielski oraz A1 i A2 – język niemiecki)</w:t>
      </w:r>
    </w:p>
    <w:p w:rsidR="00BA6BBF" w:rsidRPr="00B31373" w:rsidRDefault="00416C10" w:rsidP="00BA6BBF">
      <w:pPr>
        <w:pStyle w:val="Styl2"/>
        <w:numPr>
          <w:ilvl w:val="0"/>
          <w:numId w:val="5"/>
        </w:numPr>
        <w:tabs>
          <w:tab w:val="clear" w:pos="786"/>
          <w:tab w:val="num" w:pos="567"/>
        </w:tabs>
        <w:ind w:left="567" w:hanging="567"/>
        <w:jc w:val="both"/>
        <w:rPr>
          <w:sz w:val="22"/>
          <w:szCs w:val="22"/>
        </w:rPr>
      </w:pPr>
      <w:r>
        <w:rPr>
          <w:sz w:val="22"/>
          <w:szCs w:val="22"/>
        </w:rPr>
        <w:t>Każdy z uczestników jest zobowiązany do</w:t>
      </w:r>
      <w:r w:rsidR="00BA6BBF" w:rsidRPr="00B31373">
        <w:rPr>
          <w:sz w:val="22"/>
          <w:szCs w:val="22"/>
        </w:rPr>
        <w:t xml:space="preserve"> potwierdzania odbioru zaświadczenia i certyfikatu własnoręcznym podpisem na potwierdzeniu odbioru. </w:t>
      </w:r>
    </w:p>
    <w:p w:rsidR="00BA6BBF" w:rsidRPr="00B31373" w:rsidRDefault="00BA6BBF" w:rsidP="00BA6BBF">
      <w:pPr>
        <w:pStyle w:val="Styl2"/>
        <w:numPr>
          <w:ilvl w:val="0"/>
          <w:numId w:val="5"/>
        </w:numPr>
        <w:tabs>
          <w:tab w:val="clear" w:pos="786"/>
          <w:tab w:val="num" w:pos="567"/>
        </w:tabs>
        <w:ind w:left="567" w:hanging="567"/>
        <w:jc w:val="both"/>
        <w:rPr>
          <w:sz w:val="22"/>
          <w:szCs w:val="22"/>
        </w:rPr>
      </w:pPr>
      <w:r w:rsidRPr="00B31373">
        <w:rPr>
          <w:sz w:val="22"/>
          <w:szCs w:val="22"/>
        </w:rPr>
        <w:t>Uczestnicy kursu są zobowiązani do regularnego uczestnictwa w zajęciach, potwierdzonego każdorazowo osobistym podpisem na liście obecności.</w:t>
      </w:r>
    </w:p>
    <w:p w:rsidR="00BA6BBF" w:rsidRPr="00B31373" w:rsidRDefault="00BA6BBF" w:rsidP="00BA6BBF">
      <w:pPr>
        <w:pStyle w:val="Styl2"/>
        <w:numPr>
          <w:ilvl w:val="0"/>
          <w:numId w:val="5"/>
        </w:numPr>
        <w:tabs>
          <w:tab w:val="clear" w:pos="786"/>
          <w:tab w:val="num" w:pos="567"/>
        </w:tabs>
        <w:ind w:left="567" w:hanging="567"/>
        <w:jc w:val="both"/>
        <w:rPr>
          <w:sz w:val="22"/>
          <w:szCs w:val="22"/>
        </w:rPr>
      </w:pPr>
      <w:r w:rsidRPr="00B31373">
        <w:rPr>
          <w:sz w:val="22"/>
          <w:szCs w:val="22"/>
        </w:rPr>
        <w:t xml:space="preserve">Uczestnicy kursów są zobowiązani do punktualnego i aktywnego uczestnictwa w zajęciach oraz do obecności na przynajmniej 80% wszystkich zajęć. Uczestnik projektu ma prawo </w:t>
      </w:r>
      <w:r w:rsidRPr="00B31373">
        <w:rPr>
          <w:sz w:val="22"/>
          <w:szCs w:val="22"/>
        </w:rPr>
        <w:br/>
        <w:t>do opuszczenia 20% wszystkich zajęć.</w:t>
      </w:r>
    </w:p>
    <w:p w:rsidR="00BA6BBF" w:rsidRPr="00B31373" w:rsidRDefault="00BA6BBF" w:rsidP="00BA6BBF">
      <w:pPr>
        <w:pStyle w:val="Styl2"/>
        <w:numPr>
          <w:ilvl w:val="0"/>
          <w:numId w:val="5"/>
        </w:numPr>
        <w:tabs>
          <w:tab w:val="clear" w:pos="786"/>
          <w:tab w:val="num" w:pos="567"/>
        </w:tabs>
        <w:ind w:left="567" w:hanging="567"/>
        <w:jc w:val="both"/>
        <w:rPr>
          <w:sz w:val="22"/>
          <w:szCs w:val="22"/>
        </w:rPr>
      </w:pPr>
      <w:r w:rsidRPr="00B31373">
        <w:rPr>
          <w:sz w:val="22"/>
          <w:szCs w:val="22"/>
        </w:rPr>
        <w:t xml:space="preserve">W przypadku nieobecności na zajęciach, uczestnik kursu zobowiązany jest do samodzielnego zrealizowania materiału będącego przedmiotem opuszczonych zajęć. </w:t>
      </w:r>
    </w:p>
    <w:p w:rsidR="00BA6BBF" w:rsidRPr="00B31373" w:rsidRDefault="00BA6BBF" w:rsidP="00BA6BBF">
      <w:pPr>
        <w:pStyle w:val="Styl2"/>
        <w:numPr>
          <w:ilvl w:val="0"/>
          <w:numId w:val="5"/>
        </w:numPr>
        <w:tabs>
          <w:tab w:val="clear" w:pos="786"/>
          <w:tab w:val="num" w:pos="567"/>
        </w:tabs>
        <w:ind w:left="567" w:hanging="567"/>
        <w:jc w:val="both"/>
        <w:rPr>
          <w:sz w:val="22"/>
          <w:szCs w:val="22"/>
        </w:rPr>
      </w:pPr>
      <w:r w:rsidRPr="00B31373">
        <w:rPr>
          <w:sz w:val="22"/>
          <w:szCs w:val="22"/>
        </w:rPr>
        <w:t xml:space="preserve">Każdy uczestnik </w:t>
      </w:r>
      <w:r>
        <w:rPr>
          <w:sz w:val="22"/>
          <w:szCs w:val="22"/>
        </w:rPr>
        <w:t>szkoleń językowych</w:t>
      </w:r>
      <w:r w:rsidRPr="00B31373">
        <w:rPr>
          <w:sz w:val="22"/>
          <w:szCs w:val="22"/>
        </w:rPr>
        <w:t xml:space="preserve"> zobowiązany jest do przystąpienia</w:t>
      </w:r>
      <w:r w:rsidR="0053267B">
        <w:rPr>
          <w:sz w:val="22"/>
          <w:szCs w:val="22"/>
        </w:rPr>
        <w:t xml:space="preserve"> do końcowego egzaminu</w:t>
      </w:r>
      <w:r w:rsidRPr="00B31373">
        <w:rPr>
          <w:sz w:val="22"/>
          <w:szCs w:val="22"/>
        </w:rPr>
        <w:t xml:space="preserve"> </w:t>
      </w:r>
      <w:r>
        <w:rPr>
          <w:sz w:val="22"/>
          <w:szCs w:val="22"/>
        </w:rPr>
        <w:t>zewnętrznego na zakończenie kursu z języka angielskiego/niemieckiego.</w:t>
      </w:r>
    </w:p>
    <w:p w:rsidR="00BA6BBF" w:rsidRPr="00B31373" w:rsidRDefault="00BA6BBF" w:rsidP="00BA6BBF">
      <w:pPr>
        <w:pStyle w:val="Styl2"/>
        <w:numPr>
          <w:ilvl w:val="0"/>
          <w:numId w:val="5"/>
        </w:numPr>
        <w:tabs>
          <w:tab w:val="clear" w:pos="786"/>
          <w:tab w:val="num" w:pos="567"/>
        </w:tabs>
        <w:ind w:left="567" w:hanging="567"/>
        <w:jc w:val="both"/>
        <w:rPr>
          <w:sz w:val="22"/>
          <w:szCs w:val="22"/>
        </w:rPr>
      </w:pPr>
      <w:r w:rsidRPr="00B31373">
        <w:rPr>
          <w:sz w:val="22"/>
          <w:szCs w:val="22"/>
        </w:rPr>
        <w:t xml:space="preserve">Każdy uczestnik projektu zobowiązany jest do wypełniania wszystkich wymaganych ankiet ewaluacyjnych w trakcie trwania projektu. </w:t>
      </w:r>
    </w:p>
    <w:p w:rsidR="00BA6BBF" w:rsidRPr="00B31373" w:rsidRDefault="00BA6BBF" w:rsidP="00BA6BBF">
      <w:pPr>
        <w:pStyle w:val="Styl2"/>
        <w:numPr>
          <w:ilvl w:val="0"/>
          <w:numId w:val="5"/>
        </w:numPr>
        <w:tabs>
          <w:tab w:val="clear" w:pos="786"/>
          <w:tab w:val="num" w:pos="567"/>
        </w:tabs>
        <w:ind w:left="567" w:hanging="567"/>
        <w:jc w:val="both"/>
        <w:rPr>
          <w:sz w:val="22"/>
          <w:szCs w:val="22"/>
        </w:rPr>
      </w:pPr>
      <w:r w:rsidRPr="00B31373">
        <w:rPr>
          <w:sz w:val="22"/>
          <w:szCs w:val="22"/>
        </w:rPr>
        <w:t>W przypadku zmiany lub pojawienia się dodatkowych dokumentów wymaganych od uczestników projektu zobowiązani są oni dostarczyć ww. dokumenty w trybie i terminie wskazanym przez Organizatora.</w:t>
      </w:r>
    </w:p>
    <w:p w:rsidR="00BA6BBF" w:rsidRPr="00B31373" w:rsidRDefault="00BA6BBF" w:rsidP="00BA6BBF">
      <w:pPr>
        <w:pStyle w:val="Styl2"/>
        <w:numPr>
          <w:ilvl w:val="0"/>
          <w:numId w:val="5"/>
        </w:numPr>
        <w:tabs>
          <w:tab w:val="clear" w:pos="786"/>
          <w:tab w:val="num" w:pos="567"/>
        </w:tabs>
        <w:ind w:left="567" w:hanging="567"/>
        <w:jc w:val="both"/>
        <w:rPr>
          <w:sz w:val="22"/>
          <w:szCs w:val="22"/>
        </w:rPr>
      </w:pPr>
      <w:r w:rsidRPr="00B31373">
        <w:rPr>
          <w:sz w:val="22"/>
          <w:szCs w:val="22"/>
        </w:rPr>
        <w:t xml:space="preserve">Wszyscy uczestnicy projektu zobowiązani są do informowania Organizatora </w:t>
      </w:r>
      <w:r w:rsidRPr="00B31373">
        <w:rPr>
          <w:sz w:val="22"/>
          <w:szCs w:val="22"/>
        </w:rPr>
        <w:br/>
        <w:t xml:space="preserve">o ewentualnych zmianach istotnych danych osobowych, np. zmiana nazwiska, numeru telefonu, adresu zamieszkania, miejsca zatrudnienia. </w:t>
      </w:r>
    </w:p>
    <w:p w:rsidR="00BA6BBF" w:rsidRPr="007A4D71" w:rsidRDefault="00BA6BBF" w:rsidP="00BA6BBF">
      <w:pPr>
        <w:pStyle w:val="Styl2"/>
        <w:numPr>
          <w:ilvl w:val="0"/>
          <w:numId w:val="5"/>
        </w:numPr>
        <w:tabs>
          <w:tab w:val="clear" w:pos="786"/>
          <w:tab w:val="num" w:pos="567"/>
        </w:tabs>
        <w:ind w:left="567" w:hanging="567"/>
        <w:jc w:val="both"/>
        <w:rPr>
          <w:sz w:val="22"/>
          <w:szCs w:val="22"/>
        </w:rPr>
      </w:pPr>
      <w:r w:rsidRPr="00B31373">
        <w:rPr>
          <w:sz w:val="22"/>
          <w:szCs w:val="22"/>
        </w:rPr>
        <w:t>Niewypełnienie obowiązków zawartych w niniejszym Regulaminie powoduje skreślenie z listy uczestników projektu.</w:t>
      </w:r>
    </w:p>
    <w:p w:rsidR="00BA6BBF" w:rsidRPr="00B31373" w:rsidRDefault="00BA6BBF" w:rsidP="00BA6BBF">
      <w:pPr>
        <w:tabs>
          <w:tab w:val="num" w:pos="426"/>
        </w:tabs>
        <w:autoSpaceDE w:val="0"/>
        <w:ind w:left="426"/>
        <w:jc w:val="center"/>
        <w:rPr>
          <w:b/>
          <w:sz w:val="22"/>
          <w:szCs w:val="22"/>
        </w:rPr>
      </w:pPr>
      <w:r w:rsidRPr="00B31373">
        <w:rPr>
          <w:b/>
          <w:sz w:val="22"/>
          <w:szCs w:val="22"/>
        </w:rPr>
        <w:t>§ 8.</w:t>
      </w:r>
    </w:p>
    <w:p w:rsidR="00BA6BBF" w:rsidRPr="00B31373" w:rsidRDefault="00BA6BBF" w:rsidP="00BA6BBF">
      <w:pPr>
        <w:pStyle w:val="Styl2"/>
        <w:spacing w:after="120"/>
        <w:ind w:left="3192" w:firstLine="348"/>
        <w:rPr>
          <w:b/>
          <w:sz w:val="22"/>
          <w:szCs w:val="22"/>
        </w:rPr>
      </w:pPr>
      <w:r w:rsidRPr="00B31373">
        <w:rPr>
          <w:b/>
          <w:sz w:val="22"/>
          <w:szCs w:val="22"/>
        </w:rPr>
        <w:t>Rezygnacja i wykluczenie</w:t>
      </w:r>
    </w:p>
    <w:p w:rsidR="00BA6BBF" w:rsidRPr="00B31373" w:rsidRDefault="00BA6BBF" w:rsidP="00BA6BBF">
      <w:pPr>
        <w:pStyle w:val="Styl2"/>
        <w:numPr>
          <w:ilvl w:val="0"/>
          <w:numId w:val="2"/>
        </w:numPr>
        <w:tabs>
          <w:tab w:val="clear" w:pos="786"/>
          <w:tab w:val="num" w:pos="567"/>
        </w:tabs>
        <w:ind w:left="567" w:hanging="567"/>
        <w:jc w:val="both"/>
        <w:rPr>
          <w:sz w:val="22"/>
          <w:szCs w:val="22"/>
        </w:rPr>
      </w:pPr>
      <w:r w:rsidRPr="00B31373">
        <w:rPr>
          <w:sz w:val="22"/>
          <w:szCs w:val="22"/>
        </w:rPr>
        <w:t>Uczestnik projektu może zrezygnować lub zostać wykluczonym z udziału w projekcie.</w:t>
      </w:r>
    </w:p>
    <w:p w:rsidR="00BA6BBF" w:rsidRPr="00B31373" w:rsidRDefault="00BA6BBF" w:rsidP="00BA6BBF">
      <w:pPr>
        <w:pStyle w:val="Styl2"/>
        <w:numPr>
          <w:ilvl w:val="0"/>
          <w:numId w:val="2"/>
        </w:numPr>
        <w:tabs>
          <w:tab w:val="clear" w:pos="786"/>
          <w:tab w:val="num" w:pos="567"/>
        </w:tabs>
        <w:ind w:left="567" w:hanging="567"/>
        <w:jc w:val="both"/>
        <w:rPr>
          <w:sz w:val="22"/>
          <w:szCs w:val="22"/>
        </w:rPr>
      </w:pPr>
      <w:r w:rsidRPr="00B31373">
        <w:rPr>
          <w:sz w:val="22"/>
          <w:szCs w:val="22"/>
        </w:rPr>
        <w:t xml:space="preserve">Uczestnik jest zobowiązany do poinformowania Organizatora (w formie pisemnej lub </w:t>
      </w:r>
      <w:r w:rsidRPr="00B31373">
        <w:rPr>
          <w:sz w:val="22"/>
          <w:szCs w:val="22"/>
        </w:rPr>
        <w:br/>
        <w:t xml:space="preserve">e-mailowej) o rezygnacji w terminie do </w:t>
      </w:r>
      <w:r>
        <w:rPr>
          <w:sz w:val="22"/>
          <w:szCs w:val="22"/>
        </w:rPr>
        <w:t>2</w:t>
      </w:r>
      <w:r w:rsidRPr="00B31373">
        <w:rPr>
          <w:sz w:val="22"/>
          <w:szCs w:val="22"/>
        </w:rPr>
        <w:t xml:space="preserve"> dni od momentu zaistnienia przyczyn powodujących konieczność rezygnacji.</w:t>
      </w:r>
    </w:p>
    <w:p w:rsidR="00BA6BBF" w:rsidRPr="00B31373" w:rsidRDefault="00BA6BBF" w:rsidP="00BA6BBF">
      <w:pPr>
        <w:pStyle w:val="Styl2"/>
        <w:numPr>
          <w:ilvl w:val="0"/>
          <w:numId w:val="2"/>
        </w:numPr>
        <w:tabs>
          <w:tab w:val="clear" w:pos="786"/>
          <w:tab w:val="num" w:pos="567"/>
        </w:tabs>
        <w:ind w:left="567" w:hanging="567"/>
        <w:jc w:val="both"/>
        <w:rPr>
          <w:sz w:val="22"/>
          <w:szCs w:val="22"/>
        </w:rPr>
      </w:pPr>
      <w:r w:rsidRPr="00B31373">
        <w:rPr>
          <w:sz w:val="22"/>
          <w:szCs w:val="22"/>
        </w:rPr>
        <w:t xml:space="preserve">Uczestnik może zostać wykluczony z udziału w projekcie z powodu: </w:t>
      </w:r>
    </w:p>
    <w:p w:rsidR="00BA6BBF" w:rsidRPr="00B31373" w:rsidRDefault="00BA6BBF" w:rsidP="00BA6BBF">
      <w:pPr>
        <w:pStyle w:val="Styl2"/>
        <w:numPr>
          <w:ilvl w:val="0"/>
          <w:numId w:val="11"/>
        </w:numPr>
        <w:jc w:val="both"/>
        <w:rPr>
          <w:sz w:val="22"/>
          <w:szCs w:val="22"/>
        </w:rPr>
      </w:pPr>
      <w:r w:rsidRPr="00B31373">
        <w:rPr>
          <w:sz w:val="22"/>
          <w:szCs w:val="22"/>
        </w:rPr>
        <w:t xml:space="preserve">przekroczenia 20% nieobecności na kursie (niezależnie od powodów nieobecności), </w:t>
      </w:r>
      <w:r>
        <w:rPr>
          <w:sz w:val="22"/>
          <w:szCs w:val="22"/>
        </w:rPr>
        <w:br/>
      </w:r>
      <w:r w:rsidRPr="00B31373">
        <w:rPr>
          <w:sz w:val="22"/>
          <w:szCs w:val="22"/>
        </w:rPr>
        <w:t>z zastrzeżeniem ust. 8</w:t>
      </w:r>
      <w:r>
        <w:rPr>
          <w:sz w:val="22"/>
          <w:szCs w:val="22"/>
        </w:rPr>
        <w:t>;</w:t>
      </w:r>
    </w:p>
    <w:p w:rsidR="00BA6BBF" w:rsidRPr="00B31373" w:rsidRDefault="00BA6BBF" w:rsidP="00BA6BBF">
      <w:pPr>
        <w:pStyle w:val="Styl2"/>
        <w:numPr>
          <w:ilvl w:val="0"/>
          <w:numId w:val="11"/>
        </w:numPr>
        <w:jc w:val="both"/>
        <w:rPr>
          <w:sz w:val="22"/>
          <w:szCs w:val="22"/>
        </w:rPr>
      </w:pPr>
      <w:r w:rsidRPr="00B31373">
        <w:rPr>
          <w:sz w:val="22"/>
          <w:szCs w:val="22"/>
        </w:rPr>
        <w:lastRenderedPageBreak/>
        <w:t xml:space="preserve">rażącego naruszenia norm społecznych (w szczególności zakłócania przebiegu zajęć uniemożliwiającego prawidłowe ich przeprowadzenie oraz udziału w zajęciach osób </w:t>
      </w:r>
      <w:r w:rsidRPr="00B31373">
        <w:rPr>
          <w:sz w:val="22"/>
          <w:szCs w:val="22"/>
        </w:rPr>
        <w:br/>
        <w:t>w stanie wskazującym na spożycie alkoholu lub środków odurzających)</w:t>
      </w:r>
      <w:r>
        <w:rPr>
          <w:sz w:val="22"/>
          <w:szCs w:val="22"/>
        </w:rPr>
        <w:t>;</w:t>
      </w:r>
    </w:p>
    <w:p w:rsidR="00BA6BBF" w:rsidRPr="00B31373" w:rsidRDefault="00BA6BBF" w:rsidP="00BA6BBF">
      <w:pPr>
        <w:pStyle w:val="Styl2"/>
        <w:numPr>
          <w:ilvl w:val="0"/>
          <w:numId w:val="11"/>
        </w:numPr>
        <w:jc w:val="both"/>
        <w:rPr>
          <w:sz w:val="22"/>
          <w:szCs w:val="22"/>
        </w:rPr>
      </w:pPr>
      <w:r w:rsidRPr="00B31373">
        <w:rPr>
          <w:bCs/>
          <w:sz w:val="22"/>
          <w:szCs w:val="22"/>
        </w:rPr>
        <w:t xml:space="preserve">podania w dokumentach rekrutacyjnych nieprawdziwych danych i informacji. </w:t>
      </w:r>
    </w:p>
    <w:p w:rsidR="002240EC" w:rsidRDefault="002240EC" w:rsidP="002240EC">
      <w:pPr>
        <w:pStyle w:val="Styl2"/>
        <w:ind w:left="567"/>
        <w:jc w:val="both"/>
        <w:rPr>
          <w:sz w:val="22"/>
          <w:szCs w:val="22"/>
        </w:rPr>
      </w:pPr>
    </w:p>
    <w:p w:rsidR="00BA6BBF" w:rsidRPr="00B31373" w:rsidRDefault="00BA6BBF" w:rsidP="00BA6BBF">
      <w:pPr>
        <w:pStyle w:val="Styl2"/>
        <w:numPr>
          <w:ilvl w:val="0"/>
          <w:numId w:val="2"/>
        </w:numPr>
        <w:tabs>
          <w:tab w:val="clear" w:pos="786"/>
          <w:tab w:val="num" w:pos="567"/>
        </w:tabs>
        <w:ind w:left="567" w:hanging="567"/>
        <w:jc w:val="both"/>
        <w:rPr>
          <w:sz w:val="22"/>
          <w:szCs w:val="22"/>
        </w:rPr>
      </w:pPr>
      <w:r w:rsidRPr="00B31373">
        <w:rPr>
          <w:sz w:val="22"/>
          <w:szCs w:val="22"/>
        </w:rPr>
        <w:t>Decyzję w zakresie wykluczenia uczestnika z udziału w projekcie podejmuje Organizator.</w:t>
      </w:r>
    </w:p>
    <w:p w:rsidR="00BA6BBF" w:rsidRPr="00235891" w:rsidRDefault="00BA6BBF" w:rsidP="00BA6BBF">
      <w:pPr>
        <w:pStyle w:val="Styl2"/>
        <w:numPr>
          <w:ilvl w:val="0"/>
          <w:numId w:val="2"/>
        </w:numPr>
        <w:tabs>
          <w:tab w:val="clear" w:pos="786"/>
          <w:tab w:val="num" w:pos="567"/>
        </w:tabs>
        <w:ind w:left="567" w:hanging="567"/>
        <w:jc w:val="both"/>
        <w:rPr>
          <w:sz w:val="22"/>
          <w:szCs w:val="22"/>
        </w:rPr>
      </w:pPr>
      <w:r w:rsidRPr="00B31373">
        <w:rPr>
          <w:sz w:val="22"/>
          <w:szCs w:val="22"/>
        </w:rPr>
        <w:t xml:space="preserve">Uczestnik, który został wykluczony z projektu z powodów określonych w ust. 3 </w:t>
      </w:r>
      <w:r w:rsidRPr="00235891">
        <w:rPr>
          <w:sz w:val="22"/>
          <w:szCs w:val="22"/>
        </w:rPr>
        <w:t>jest zobowiązany do zwrotu kosztów swojego uczestnictwa w projekcie.</w:t>
      </w:r>
    </w:p>
    <w:p w:rsidR="00BA6BBF" w:rsidRPr="00B31373" w:rsidRDefault="00BA6BBF" w:rsidP="00BA6BBF">
      <w:pPr>
        <w:pStyle w:val="Styl2"/>
        <w:numPr>
          <w:ilvl w:val="0"/>
          <w:numId w:val="2"/>
        </w:numPr>
        <w:tabs>
          <w:tab w:val="clear" w:pos="786"/>
          <w:tab w:val="num" w:pos="567"/>
        </w:tabs>
        <w:ind w:left="567" w:hanging="567"/>
        <w:jc w:val="both"/>
        <w:rPr>
          <w:sz w:val="22"/>
          <w:szCs w:val="22"/>
        </w:rPr>
      </w:pPr>
      <w:r w:rsidRPr="00B31373">
        <w:rPr>
          <w:sz w:val="22"/>
          <w:szCs w:val="22"/>
        </w:rPr>
        <w:t>W przypadku rezygnacji z udziału w projekcie, uczestnik zobligowany jest do zwrotu kosztów swojego uczestnictwa w projekcie</w:t>
      </w:r>
      <w:r>
        <w:rPr>
          <w:sz w:val="22"/>
          <w:szCs w:val="22"/>
        </w:rPr>
        <w:t>.</w:t>
      </w:r>
    </w:p>
    <w:p w:rsidR="00BD0745" w:rsidRDefault="00BA6BBF" w:rsidP="00BA6BBF">
      <w:pPr>
        <w:pStyle w:val="Styl2"/>
        <w:numPr>
          <w:ilvl w:val="0"/>
          <w:numId w:val="2"/>
        </w:numPr>
        <w:tabs>
          <w:tab w:val="clear" w:pos="786"/>
          <w:tab w:val="num" w:pos="567"/>
        </w:tabs>
        <w:ind w:left="567" w:hanging="567"/>
        <w:jc w:val="both"/>
        <w:rPr>
          <w:sz w:val="22"/>
          <w:szCs w:val="22"/>
        </w:rPr>
      </w:pPr>
      <w:r w:rsidRPr="00B31373">
        <w:rPr>
          <w:sz w:val="22"/>
          <w:szCs w:val="22"/>
        </w:rPr>
        <w:t>Koszty, które uczestnik zobowiązany jest ponieść w przypadku wykluczenia</w:t>
      </w:r>
      <w:r>
        <w:rPr>
          <w:sz w:val="22"/>
          <w:szCs w:val="22"/>
        </w:rPr>
        <w:t xml:space="preserve"> lub rezygnacji </w:t>
      </w:r>
      <w:r w:rsidRPr="00B31373">
        <w:rPr>
          <w:sz w:val="22"/>
          <w:szCs w:val="22"/>
        </w:rPr>
        <w:t xml:space="preserve">obejmują całkowity koszt kursu oraz egzaminu, do którego uczestnik miał przystąpić, wraz </w:t>
      </w:r>
    </w:p>
    <w:p w:rsidR="00BA6BBF" w:rsidRPr="00B31373" w:rsidRDefault="00BA6BBF" w:rsidP="00BD0745">
      <w:pPr>
        <w:pStyle w:val="Styl2"/>
        <w:ind w:left="567"/>
        <w:jc w:val="both"/>
        <w:rPr>
          <w:sz w:val="22"/>
          <w:szCs w:val="22"/>
        </w:rPr>
      </w:pPr>
      <w:r w:rsidRPr="00B31373">
        <w:rPr>
          <w:sz w:val="22"/>
          <w:szCs w:val="22"/>
        </w:rPr>
        <w:t xml:space="preserve">z należnymi odsetkami jak dla zaległości podatkowych, liczonymi od dnia rozpoczęcia zajęć przez uczestnika </w:t>
      </w:r>
      <w:r w:rsidRPr="0035613A">
        <w:rPr>
          <w:sz w:val="22"/>
          <w:szCs w:val="22"/>
        </w:rPr>
        <w:t>do dnia zapłaty.</w:t>
      </w:r>
      <w:r w:rsidRPr="00B31373">
        <w:rPr>
          <w:sz w:val="22"/>
          <w:szCs w:val="22"/>
        </w:rPr>
        <w:t xml:space="preserve"> </w:t>
      </w:r>
    </w:p>
    <w:p w:rsidR="00BA6BBF" w:rsidRPr="00B31373" w:rsidRDefault="00BA6BBF" w:rsidP="00BA6BBF">
      <w:pPr>
        <w:pStyle w:val="Styl2"/>
        <w:numPr>
          <w:ilvl w:val="0"/>
          <w:numId w:val="2"/>
        </w:numPr>
        <w:tabs>
          <w:tab w:val="clear" w:pos="786"/>
          <w:tab w:val="num" w:pos="567"/>
        </w:tabs>
        <w:ind w:left="567" w:hanging="567"/>
        <w:jc w:val="both"/>
        <w:rPr>
          <w:sz w:val="22"/>
          <w:szCs w:val="22"/>
        </w:rPr>
      </w:pPr>
      <w:r w:rsidRPr="00B31373">
        <w:rPr>
          <w:sz w:val="22"/>
          <w:szCs w:val="22"/>
        </w:rPr>
        <w:t>W szczególnie uzasadnionych przypadkach, niezależnych od uczestnika, może on zostać dopuszczony do kontynuacji kursu, pomimo przekroczenia 20% nieobecności. Za nadzwyczajne okoliczności przyjmuje się w szczególności chorobę uczestnika, której charakter uniemożliwia osobiste stawiennictwo na zajęciach lub chorobę członka rodziny uczestnika powodującą przekroczenie dopuszczalnej liczby nieobecności. Uczestnik jest zobowiązany do przedstawienia wiarygodnych dokumentów potwierdzających</w:t>
      </w:r>
      <w:r>
        <w:rPr>
          <w:sz w:val="22"/>
          <w:szCs w:val="22"/>
        </w:rPr>
        <w:t xml:space="preserve"> wystąpienie tych okoliczności.</w:t>
      </w:r>
    </w:p>
    <w:p w:rsidR="00BA6BBF" w:rsidRPr="00B31373" w:rsidRDefault="00BA6BBF" w:rsidP="00BA6BBF">
      <w:pPr>
        <w:pStyle w:val="Styl2"/>
        <w:numPr>
          <w:ilvl w:val="0"/>
          <w:numId w:val="2"/>
        </w:numPr>
        <w:tabs>
          <w:tab w:val="clear" w:pos="786"/>
          <w:tab w:val="num" w:pos="567"/>
        </w:tabs>
        <w:ind w:left="567" w:hanging="567"/>
        <w:jc w:val="both"/>
        <w:rPr>
          <w:sz w:val="22"/>
          <w:szCs w:val="22"/>
        </w:rPr>
      </w:pPr>
      <w:r w:rsidRPr="00B31373">
        <w:rPr>
          <w:sz w:val="22"/>
          <w:szCs w:val="22"/>
        </w:rPr>
        <w:t xml:space="preserve">Wykluczenie uczestnika z udziału w projekcie wymaga potwierdzenia przez Organizatora </w:t>
      </w:r>
      <w:r w:rsidRPr="00B31373">
        <w:rPr>
          <w:sz w:val="22"/>
          <w:szCs w:val="22"/>
        </w:rPr>
        <w:br/>
        <w:t>i przekazania uczestnikowi</w:t>
      </w:r>
      <w:r>
        <w:rPr>
          <w:sz w:val="22"/>
          <w:szCs w:val="22"/>
        </w:rPr>
        <w:t xml:space="preserve"> decyzji</w:t>
      </w:r>
      <w:r w:rsidRPr="00B31373">
        <w:rPr>
          <w:sz w:val="22"/>
          <w:szCs w:val="22"/>
        </w:rPr>
        <w:t xml:space="preserve"> w formie pisemnej bądź e-mailowej.</w:t>
      </w:r>
    </w:p>
    <w:p w:rsidR="00BA6BBF" w:rsidRDefault="00BA6BBF" w:rsidP="00BA6BBF">
      <w:pPr>
        <w:pStyle w:val="Styl2"/>
        <w:numPr>
          <w:ilvl w:val="0"/>
          <w:numId w:val="2"/>
        </w:numPr>
        <w:tabs>
          <w:tab w:val="clear" w:pos="786"/>
          <w:tab w:val="num" w:pos="567"/>
        </w:tabs>
        <w:ind w:left="567" w:hanging="567"/>
        <w:jc w:val="both"/>
        <w:rPr>
          <w:sz w:val="22"/>
          <w:szCs w:val="22"/>
        </w:rPr>
      </w:pPr>
      <w:r w:rsidRPr="00B31373">
        <w:rPr>
          <w:sz w:val="22"/>
          <w:szCs w:val="22"/>
        </w:rPr>
        <w:t xml:space="preserve">W przypadku rezygnacji lub wykluczenia z udziału w projekcie uczestnika będącego </w:t>
      </w:r>
      <w:r w:rsidRPr="00B31373">
        <w:rPr>
          <w:sz w:val="22"/>
          <w:szCs w:val="22"/>
        </w:rPr>
        <w:br/>
        <w:t xml:space="preserve">na liście podstawowej, zwolnione miejsce zajmuje osoba z listy rezerwowej </w:t>
      </w:r>
      <w:r w:rsidRPr="00D05289">
        <w:rPr>
          <w:sz w:val="22"/>
          <w:szCs w:val="22"/>
        </w:rPr>
        <w:t>(pod warunkiem, że czas jaki pozo</w:t>
      </w:r>
      <w:r>
        <w:rPr>
          <w:sz w:val="22"/>
          <w:szCs w:val="22"/>
        </w:rPr>
        <w:t xml:space="preserve">stał do końca kursu pozwoli na </w:t>
      </w:r>
      <w:r w:rsidRPr="00D05289">
        <w:rPr>
          <w:sz w:val="22"/>
          <w:szCs w:val="22"/>
        </w:rPr>
        <w:t>opanowanie materiału w  stopniu umożliwiającym przystąpienie do wymaganych egzaminów).</w:t>
      </w:r>
      <w:r w:rsidRPr="00B31373">
        <w:rPr>
          <w:sz w:val="22"/>
          <w:szCs w:val="22"/>
        </w:rPr>
        <w:t xml:space="preserve"> Osoba z listy rezerwowej zobowiązana jest do uzupełnienia we własnym zakresie materiału, który został dotychczas zrealizowany. Wykonawca zobowiązany jest do wskazania uczestnikowi materiału do uzupełnienia.</w:t>
      </w:r>
    </w:p>
    <w:p w:rsidR="00BA6BBF" w:rsidRPr="00676BBC" w:rsidRDefault="00BA6BBF" w:rsidP="00BA6BBF">
      <w:pPr>
        <w:pStyle w:val="Styl2"/>
        <w:ind w:left="567"/>
        <w:jc w:val="both"/>
        <w:rPr>
          <w:sz w:val="22"/>
          <w:szCs w:val="22"/>
        </w:rPr>
      </w:pPr>
    </w:p>
    <w:p w:rsidR="00BA6BBF" w:rsidRPr="00B31373" w:rsidRDefault="00BA6BBF" w:rsidP="00BA6BBF">
      <w:pPr>
        <w:tabs>
          <w:tab w:val="num" w:pos="426"/>
        </w:tabs>
        <w:autoSpaceDE w:val="0"/>
        <w:ind w:left="426"/>
        <w:jc w:val="center"/>
        <w:rPr>
          <w:b/>
          <w:sz w:val="22"/>
          <w:szCs w:val="22"/>
        </w:rPr>
      </w:pPr>
      <w:r w:rsidRPr="00B31373">
        <w:rPr>
          <w:b/>
          <w:sz w:val="22"/>
          <w:szCs w:val="22"/>
        </w:rPr>
        <w:t>§ 9.</w:t>
      </w:r>
    </w:p>
    <w:p w:rsidR="00BA6BBF" w:rsidRPr="00B31373" w:rsidRDefault="00BA6BBF" w:rsidP="00BA6BBF">
      <w:pPr>
        <w:tabs>
          <w:tab w:val="left" w:pos="709"/>
        </w:tabs>
        <w:autoSpaceDE w:val="0"/>
        <w:spacing w:after="120"/>
        <w:ind w:left="567" w:hanging="567"/>
        <w:jc w:val="center"/>
        <w:rPr>
          <w:b/>
          <w:bCs/>
          <w:sz w:val="22"/>
          <w:szCs w:val="22"/>
        </w:rPr>
      </w:pPr>
      <w:r w:rsidRPr="00B31373">
        <w:rPr>
          <w:b/>
          <w:bCs/>
          <w:sz w:val="22"/>
          <w:szCs w:val="22"/>
        </w:rPr>
        <w:t>Postanowienia końcowe</w:t>
      </w:r>
    </w:p>
    <w:p w:rsidR="00BA6BBF" w:rsidRPr="00B31373" w:rsidRDefault="00BA6BBF" w:rsidP="00BA6BBF">
      <w:pPr>
        <w:pStyle w:val="Tekstpodstawowy"/>
        <w:numPr>
          <w:ilvl w:val="0"/>
          <w:numId w:val="3"/>
        </w:numPr>
        <w:tabs>
          <w:tab w:val="clear" w:pos="786"/>
          <w:tab w:val="left" w:pos="0"/>
          <w:tab w:val="num" w:pos="567"/>
        </w:tabs>
        <w:spacing w:after="0"/>
        <w:ind w:hanging="786"/>
        <w:rPr>
          <w:sz w:val="22"/>
          <w:szCs w:val="22"/>
        </w:rPr>
      </w:pPr>
      <w:r w:rsidRPr="00B31373">
        <w:rPr>
          <w:sz w:val="22"/>
          <w:szCs w:val="22"/>
        </w:rPr>
        <w:t>Każdy uczestnik zobowiązany jest do respektowania zasad niniejszego</w:t>
      </w:r>
      <w:r>
        <w:rPr>
          <w:sz w:val="22"/>
          <w:szCs w:val="22"/>
        </w:rPr>
        <w:t xml:space="preserve"> Regulaminu. </w:t>
      </w:r>
    </w:p>
    <w:p w:rsidR="00BA6BBF" w:rsidRPr="003242AD" w:rsidRDefault="00417383" w:rsidP="00BA6BBF">
      <w:pPr>
        <w:pStyle w:val="Styl2"/>
        <w:numPr>
          <w:ilvl w:val="0"/>
          <w:numId w:val="3"/>
        </w:numPr>
        <w:tabs>
          <w:tab w:val="clear" w:pos="786"/>
          <w:tab w:val="left" w:pos="567"/>
        </w:tabs>
        <w:ind w:left="567" w:hanging="567"/>
        <w:jc w:val="both"/>
        <w:rPr>
          <w:sz w:val="22"/>
          <w:szCs w:val="22"/>
        </w:rPr>
      </w:pPr>
      <w:hyperlink r:id="rId11" w:history="1"/>
      <w:r w:rsidR="00BA6BBF" w:rsidRPr="003242AD">
        <w:rPr>
          <w:sz w:val="22"/>
          <w:szCs w:val="22"/>
        </w:rPr>
        <w:t>Niniejszy Re</w:t>
      </w:r>
      <w:r w:rsidR="00BA6BBF">
        <w:rPr>
          <w:sz w:val="22"/>
          <w:szCs w:val="22"/>
        </w:rPr>
        <w:t xml:space="preserve">gulamin wchodzi w życie z dniem </w:t>
      </w:r>
      <w:r w:rsidR="00D01D18">
        <w:rPr>
          <w:sz w:val="22"/>
          <w:szCs w:val="22"/>
        </w:rPr>
        <w:t>1</w:t>
      </w:r>
      <w:r w:rsidR="00C57748">
        <w:rPr>
          <w:sz w:val="22"/>
          <w:szCs w:val="22"/>
        </w:rPr>
        <w:t>4</w:t>
      </w:r>
      <w:r w:rsidR="00D01D18">
        <w:rPr>
          <w:sz w:val="22"/>
          <w:szCs w:val="22"/>
        </w:rPr>
        <w:t xml:space="preserve"> </w:t>
      </w:r>
      <w:r w:rsidR="00C57748">
        <w:rPr>
          <w:sz w:val="22"/>
          <w:szCs w:val="22"/>
        </w:rPr>
        <w:t>lipca</w:t>
      </w:r>
      <w:r w:rsidR="00D01D18">
        <w:rPr>
          <w:sz w:val="22"/>
          <w:szCs w:val="22"/>
        </w:rPr>
        <w:t xml:space="preserve"> 2017r</w:t>
      </w:r>
      <w:r w:rsidR="00BA6BBF" w:rsidRPr="003242AD">
        <w:rPr>
          <w:sz w:val="22"/>
          <w:szCs w:val="22"/>
        </w:rPr>
        <w:t>.</w:t>
      </w:r>
    </w:p>
    <w:p w:rsidR="00BA6BBF" w:rsidRDefault="00BA6BBF" w:rsidP="00BA6BBF">
      <w:pPr>
        <w:pStyle w:val="Styl2"/>
        <w:numPr>
          <w:ilvl w:val="0"/>
          <w:numId w:val="3"/>
        </w:numPr>
        <w:tabs>
          <w:tab w:val="clear" w:pos="786"/>
          <w:tab w:val="left" w:pos="567"/>
        </w:tabs>
        <w:ind w:left="567" w:hanging="567"/>
        <w:jc w:val="both"/>
        <w:rPr>
          <w:sz w:val="22"/>
          <w:szCs w:val="22"/>
        </w:rPr>
      </w:pPr>
      <w:r w:rsidRPr="00235891">
        <w:rPr>
          <w:sz w:val="22"/>
          <w:szCs w:val="22"/>
        </w:rPr>
        <w:t>Organizator zastrzega sobie prawo zmiany niniejszego Regulaminu. Wszelkie zmiany Regulaminu wymagają formy pisemnej. Zmiany wchodzą w życie z dniem opublikowania zmienionego Regulaminu na st</w:t>
      </w:r>
      <w:r>
        <w:rPr>
          <w:sz w:val="22"/>
          <w:szCs w:val="22"/>
        </w:rPr>
        <w:t>ronie internetowej Organizatora.</w:t>
      </w:r>
    </w:p>
    <w:p w:rsidR="00BA6BBF" w:rsidRPr="00235891" w:rsidRDefault="00BA6BBF" w:rsidP="00BA6BBF">
      <w:pPr>
        <w:pStyle w:val="Styl2"/>
        <w:numPr>
          <w:ilvl w:val="0"/>
          <w:numId w:val="3"/>
        </w:numPr>
        <w:tabs>
          <w:tab w:val="clear" w:pos="786"/>
          <w:tab w:val="left" w:pos="567"/>
        </w:tabs>
        <w:ind w:left="567" w:hanging="567"/>
        <w:jc w:val="both"/>
        <w:rPr>
          <w:sz w:val="22"/>
          <w:szCs w:val="22"/>
        </w:rPr>
      </w:pPr>
      <w:r w:rsidRPr="00235891">
        <w:rPr>
          <w:sz w:val="22"/>
          <w:szCs w:val="22"/>
        </w:rPr>
        <w:t xml:space="preserve">Organizator nie ponosi odpowiedzialności za zmiany wynikające w szczególności </w:t>
      </w:r>
      <w:r w:rsidRPr="00235891">
        <w:rPr>
          <w:sz w:val="22"/>
          <w:szCs w:val="22"/>
        </w:rPr>
        <w:br/>
        <w:t xml:space="preserve">ze zmian Wytycznych Instytucji Zarządzającej i/lub Instytucji Pośredniczącej II stopnia, warunków realizacji projektu i innych dokumentów </w:t>
      </w:r>
      <w:r>
        <w:rPr>
          <w:sz w:val="22"/>
          <w:szCs w:val="22"/>
        </w:rPr>
        <w:t xml:space="preserve">Regionalnego Programu Operacyjnego </w:t>
      </w:r>
      <w:r w:rsidR="00D01D18">
        <w:rPr>
          <w:sz w:val="22"/>
          <w:szCs w:val="22"/>
        </w:rPr>
        <w:t xml:space="preserve">Województwa Pomorskiego </w:t>
      </w:r>
      <w:r>
        <w:rPr>
          <w:sz w:val="22"/>
          <w:szCs w:val="22"/>
        </w:rPr>
        <w:t>2014-2020.</w:t>
      </w:r>
    </w:p>
    <w:p w:rsidR="00BA6BBF" w:rsidRPr="00B31373" w:rsidRDefault="00BA6BBF" w:rsidP="00BA6BBF">
      <w:pPr>
        <w:pStyle w:val="Styl2"/>
        <w:numPr>
          <w:ilvl w:val="0"/>
          <w:numId w:val="3"/>
        </w:numPr>
        <w:tabs>
          <w:tab w:val="clear" w:pos="786"/>
          <w:tab w:val="left" w:pos="567"/>
        </w:tabs>
        <w:ind w:left="567" w:hanging="567"/>
        <w:jc w:val="both"/>
        <w:rPr>
          <w:sz w:val="22"/>
          <w:szCs w:val="22"/>
        </w:rPr>
      </w:pPr>
      <w:r w:rsidRPr="00B31373">
        <w:rPr>
          <w:sz w:val="22"/>
          <w:szCs w:val="22"/>
        </w:rPr>
        <w:t xml:space="preserve">Organizator zastrzega sobie prawo do zaprzestania realizacji projektu w przypadku rozwiązania umowy o dofinansowanie projektu. </w:t>
      </w:r>
    </w:p>
    <w:p w:rsidR="00BA6BBF" w:rsidRPr="00B31373" w:rsidRDefault="00BA6BBF" w:rsidP="00BA6BBF">
      <w:pPr>
        <w:pStyle w:val="Styl2"/>
        <w:numPr>
          <w:ilvl w:val="0"/>
          <w:numId w:val="3"/>
        </w:numPr>
        <w:tabs>
          <w:tab w:val="clear" w:pos="786"/>
          <w:tab w:val="left" w:pos="567"/>
        </w:tabs>
        <w:ind w:left="567" w:hanging="567"/>
        <w:jc w:val="both"/>
        <w:rPr>
          <w:sz w:val="22"/>
          <w:szCs w:val="22"/>
        </w:rPr>
      </w:pPr>
      <w:r w:rsidRPr="00B31373">
        <w:rPr>
          <w:sz w:val="22"/>
          <w:szCs w:val="22"/>
        </w:rPr>
        <w:t xml:space="preserve">Regulamin obowiązuje przez cały okres realizacji projektu. </w:t>
      </w:r>
    </w:p>
    <w:p w:rsidR="00BA6BBF" w:rsidRDefault="00BA6BBF" w:rsidP="00BA6BBF">
      <w:pPr>
        <w:pStyle w:val="Styl2"/>
        <w:numPr>
          <w:ilvl w:val="0"/>
          <w:numId w:val="3"/>
        </w:numPr>
        <w:tabs>
          <w:tab w:val="clear" w:pos="786"/>
          <w:tab w:val="left" w:pos="567"/>
        </w:tabs>
        <w:ind w:left="567" w:hanging="567"/>
        <w:jc w:val="both"/>
        <w:rPr>
          <w:sz w:val="22"/>
          <w:szCs w:val="22"/>
        </w:rPr>
      </w:pPr>
      <w:r w:rsidRPr="003242AD">
        <w:rPr>
          <w:sz w:val="22"/>
          <w:szCs w:val="22"/>
        </w:rPr>
        <w:t xml:space="preserve">W sprawach nieuregulowanych niniejszym Regulaminem decyzję podejmuje Organizator. </w:t>
      </w:r>
    </w:p>
    <w:p w:rsidR="00BA6BBF" w:rsidRDefault="00BA6BBF" w:rsidP="00BA6BBF">
      <w:pPr>
        <w:pStyle w:val="Styl2"/>
        <w:tabs>
          <w:tab w:val="left" w:pos="567"/>
        </w:tabs>
        <w:jc w:val="both"/>
        <w:rPr>
          <w:sz w:val="22"/>
          <w:szCs w:val="22"/>
        </w:rPr>
      </w:pPr>
    </w:p>
    <w:p w:rsidR="00BA6BBF" w:rsidRDefault="00BA6BBF" w:rsidP="00BA6BBF">
      <w:pPr>
        <w:pStyle w:val="Styl2"/>
        <w:tabs>
          <w:tab w:val="left" w:pos="567"/>
        </w:tabs>
        <w:jc w:val="both"/>
        <w:rPr>
          <w:sz w:val="22"/>
          <w:szCs w:val="22"/>
        </w:rPr>
      </w:pPr>
    </w:p>
    <w:p w:rsidR="00BA6BBF" w:rsidRDefault="00BA6BBF" w:rsidP="00BA6BBF">
      <w:pPr>
        <w:pStyle w:val="Styl2"/>
        <w:tabs>
          <w:tab w:val="left" w:pos="567"/>
        </w:tabs>
        <w:jc w:val="both"/>
        <w:rPr>
          <w:sz w:val="22"/>
          <w:szCs w:val="22"/>
        </w:rPr>
      </w:pPr>
    </w:p>
    <w:p w:rsidR="00BA6BBF" w:rsidRPr="003242AD" w:rsidRDefault="00BA6BBF" w:rsidP="00BA6BBF">
      <w:pPr>
        <w:pStyle w:val="Styl2"/>
        <w:tabs>
          <w:tab w:val="left" w:pos="567"/>
        </w:tabs>
        <w:jc w:val="both"/>
        <w:rPr>
          <w:sz w:val="22"/>
          <w:szCs w:val="22"/>
        </w:rPr>
      </w:pPr>
    </w:p>
    <w:p w:rsidR="00BA6BBF" w:rsidRPr="00993530" w:rsidRDefault="00BA6BBF" w:rsidP="00BA6BBF">
      <w:pPr>
        <w:pStyle w:val="Akapitzlist"/>
        <w:ind w:left="786"/>
        <w:jc w:val="right"/>
        <w:outlineLvl w:val="0"/>
        <w:rPr>
          <w:sz w:val="22"/>
          <w:szCs w:val="22"/>
        </w:rPr>
      </w:pPr>
      <w:r w:rsidRPr="00993530">
        <w:rPr>
          <w:sz w:val="22"/>
          <w:szCs w:val="22"/>
        </w:rPr>
        <w:t>…………………………………………………………………</w:t>
      </w:r>
    </w:p>
    <w:p w:rsidR="00BA6BBF" w:rsidRPr="00676BBC" w:rsidRDefault="00BA6BBF" w:rsidP="00BA6BBF">
      <w:pPr>
        <w:pStyle w:val="Akapitzlist"/>
        <w:ind w:left="786"/>
        <w:jc w:val="center"/>
        <w:outlineLvl w:val="0"/>
        <w:rPr>
          <w:sz w:val="22"/>
          <w:szCs w:val="22"/>
        </w:rPr>
      </w:pPr>
      <w:r w:rsidRPr="00993530">
        <w:rPr>
          <w:sz w:val="22"/>
          <w:szCs w:val="22"/>
        </w:rPr>
        <w:t xml:space="preserve">                               </w:t>
      </w:r>
      <w:r>
        <w:rPr>
          <w:sz w:val="22"/>
          <w:szCs w:val="22"/>
        </w:rPr>
        <w:t xml:space="preserve">                         </w:t>
      </w:r>
      <w:r w:rsidRPr="00993530">
        <w:rPr>
          <w:sz w:val="22"/>
          <w:szCs w:val="22"/>
        </w:rPr>
        <w:t xml:space="preserve"> Data i podpis kandydata</w:t>
      </w:r>
    </w:p>
    <w:p w:rsidR="008C139A" w:rsidRPr="008C139A" w:rsidRDefault="008C139A" w:rsidP="008C139A"/>
    <w:sectPr w:rsidR="008C139A" w:rsidRPr="008C139A" w:rsidSect="007F3623">
      <w:headerReference w:type="default" r:id="rId12"/>
      <w:footerReference w:type="default" r:id="rId13"/>
      <w:headerReference w:type="first" r:id="rId14"/>
      <w:footerReference w:type="first" r:id="rId15"/>
      <w:pgSz w:w="11906" w:h="16838" w:code="9"/>
      <w:pgMar w:top="1813" w:right="1418" w:bottom="1418" w:left="1418" w:header="340" w:footer="97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7748" w:rsidRDefault="00C57748">
      <w:r>
        <w:separator/>
      </w:r>
    </w:p>
  </w:endnote>
  <w:endnote w:type="continuationSeparator" w:id="0">
    <w:p w:rsidR="00C57748" w:rsidRDefault="00C57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7748" w:rsidRPr="001C2852" w:rsidRDefault="001C2852" w:rsidP="001C2852">
    <w:pPr>
      <w:pStyle w:val="Stopka"/>
    </w:pPr>
    <w:r w:rsidRPr="001C2852">
      <w:rPr>
        <w:noProof/>
      </w:rPr>
      <w:drawing>
        <wp:anchor distT="0" distB="0" distL="114300" distR="114300" simplePos="0" relativeHeight="251665920" behindDoc="0" locked="0" layoutInCell="0" allowOverlap="1">
          <wp:simplePos x="0" y="0"/>
          <wp:positionH relativeFrom="column">
            <wp:posOffset>-566475</wp:posOffset>
          </wp:positionH>
          <wp:positionV relativeFrom="page">
            <wp:posOffset>9962984</wp:posOffset>
          </wp:positionV>
          <wp:extent cx="7021002" cy="365760"/>
          <wp:effectExtent l="0" t="0" r="0" b="0"/>
          <wp:wrapNone/>
          <wp:docPr id="3" name="Obraz 2" descr="listownik-DEFS-stopka-bez-danych-Pomorskie-FE-UMWP-UE-EFSI-20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az 13" descr="listownik-DEFS-stopka-bez-danych-Pomorskie-FE-UMWP-UE-EFSI-2016"/>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19925" cy="363855"/>
                  </a:xfrm>
                  <a:prstGeom prst="rect">
                    <a:avLst/>
                  </a:prstGeom>
                  <a:noFill/>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7748" w:rsidRPr="00B01F08" w:rsidRDefault="001C2852" w:rsidP="00B01F08">
    <w:pPr>
      <w:pStyle w:val="Stopka"/>
    </w:pPr>
    <w:r w:rsidRPr="001C2852">
      <w:rPr>
        <w:noProof/>
      </w:rPr>
      <w:drawing>
        <wp:anchor distT="0" distB="0" distL="114300" distR="114300" simplePos="0" relativeHeight="251663872" behindDoc="0" locked="0" layoutInCell="0" allowOverlap="1">
          <wp:simplePos x="0" y="0"/>
          <wp:positionH relativeFrom="column">
            <wp:posOffset>-566475</wp:posOffset>
          </wp:positionH>
          <wp:positionV relativeFrom="page">
            <wp:posOffset>9962984</wp:posOffset>
          </wp:positionV>
          <wp:extent cx="7021002" cy="365760"/>
          <wp:effectExtent l="0" t="0" r="0" b="0"/>
          <wp:wrapNone/>
          <wp:docPr id="5" name="Obraz 2" descr="listownik-DEFS-stopka-bez-danych-Pomorskie-FE-UMWP-UE-EFSI-20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az 13" descr="listownik-DEFS-stopka-bez-danych-Pomorskie-FE-UMWP-UE-EFSI-2016"/>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19925" cy="363855"/>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7748" w:rsidRDefault="00C57748">
      <w:r>
        <w:separator/>
      </w:r>
    </w:p>
  </w:footnote>
  <w:footnote w:type="continuationSeparator" w:id="0">
    <w:p w:rsidR="00C57748" w:rsidRDefault="00C577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7748" w:rsidRDefault="00520309">
    <w:pPr>
      <w:pStyle w:val="Nagwek"/>
    </w:pPr>
    <w:r>
      <w:rPr>
        <w:noProof/>
      </w:rPr>
      <w:drawing>
        <wp:anchor distT="0" distB="0" distL="114300" distR="114300" simplePos="0" relativeHeight="251668992" behindDoc="0" locked="0" layoutInCell="1" allowOverlap="1" wp14:anchorId="6DCD05C9" wp14:editId="6D63E67B">
          <wp:simplePos x="0" y="0"/>
          <wp:positionH relativeFrom="column">
            <wp:posOffset>-590550</wp:posOffset>
          </wp:positionH>
          <wp:positionV relativeFrom="paragraph">
            <wp:posOffset>-19685</wp:posOffset>
          </wp:positionV>
          <wp:extent cx="6934200" cy="800100"/>
          <wp:effectExtent l="0" t="0" r="0" b="0"/>
          <wp:wrapNone/>
          <wp:docPr id="1" name="Obraz 3" descr="listownik-mono-Pomorskie-FE-UMWP-UE-EFSI-2015-naglowek"/>
          <wp:cNvGraphicFramePr/>
          <a:graphic xmlns:a="http://schemas.openxmlformats.org/drawingml/2006/main">
            <a:graphicData uri="http://schemas.openxmlformats.org/drawingml/2006/picture">
              <pic:pic xmlns:pic="http://schemas.openxmlformats.org/drawingml/2006/picture">
                <pic:nvPicPr>
                  <pic:cNvPr id="103" name="Obraz 3" descr="listownik-mono-Pomorskie-FE-UMWP-UE-EFSI-2015-naglowek"/>
                  <pic:cNvPicPr/>
                </pic:nvPicPr>
                <pic:blipFill>
                  <a:blip r:embed="rId1">
                    <a:extLst>
                      <a:ext uri="{28A0092B-C50C-407E-A947-70E740481C1C}">
                        <a14:useLocalDpi xmlns:a14="http://schemas.microsoft.com/office/drawing/2010/main" val="0"/>
                      </a:ext>
                    </a:extLst>
                  </a:blip>
                  <a:srcRect/>
                  <a:stretch>
                    <a:fillRect/>
                  </a:stretch>
                </pic:blipFill>
                <pic:spPr>
                  <a:xfrm>
                    <a:off x="0" y="0"/>
                    <a:ext cx="6934200" cy="800100"/>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7748" w:rsidRDefault="00520309">
    <w:pPr>
      <w:pStyle w:val="Nagwek"/>
    </w:pPr>
    <w:r>
      <w:rPr>
        <w:noProof/>
      </w:rPr>
      <w:drawing>
        <wp:anchor distT="0" distB="0" distL="114300" distR="114300" simplePos="0" relativeHeight="251666944" behindDoc="0" locked="0" layoutInCell="1" allowOverlap="1">
          <wp:simplePos x="0" y="0"/>
          <wp:positionH relativeFrom="column">
            <wp:posOffset>-557530</wp:posOffset>
          </wp:positionH>
          <wp:positionV relativeFrom="paragraph">
            <wp:posOffset>3175</wp:posOffset>
          </wp:positionV>
          <wp:extent cx="6934200" cy="800100"/>
          <wp:effectExtent l="0" t="0" r="0" b="0"/>
          <wp:wrapNone/>
          <wp:docPr id="103" name="Obraz 3" descr="listownik-mono-Pomorskie-FE-UMWP-UE-EFSI-2015-naglowek"/>
          <wp:cNvGraphicFramePr/>
          <a:graphic xmlns:a="http://schemas.openxmlformats.org/drawingml/2006/main">
            <a:graphicData uri="http://schemas.openxmlformats.org/drawingml/2006/picture">
              <pic:pic xmlns:pic="http://schemas.openxmlformats.org/drawingml/2006/picture">
                <pic:nvPicPr>
                  <pic:cNvPr id="103" name="Obraz 3" descr="listownik-mono-Pomorskie-FE-UMWP-UE-EFSI-2015-naglowek"/>
                  <pic:cNvPicPr/>
                </pic:nvPicPr>
                <pic:blipFill>
                  <a:blip r:embed="rId1">
                    <a:extLst>
                      <a:ext uri="{28A0092B-C50C-407E-A947-70E740481C1C}">
                        <a14:useLocalDpi xmlns:a14="http://schemas.microsoft.com/office/drawing/2010/main" val="0"/>
                      </a:ext>
                    </a:extLst>
                  </a:blip>
                  <a:srcRect/>
                  <a:stretch>
                    <a:fillRect/>
                  </a:stretch>
                </pic:blipFill>
                <pic:spPr>
                  <a:xfrm>
                    <a:off x="0" y="0"/>
                    <a:ext cx="6934200" cy="800100"/>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886505"/>
    <w:multiLevelType w:val="hybridMultilevel"/>
    <w:tmpl w:val="9CE0DAD0"/>
    <w:lvl w:ilvl="0" w:tplc="04523DCE">
      <w:start w:val="1"/>
      <w:numFmt w:val="decimal"/>
      <w:lvlText w:val="%1."/>
      <w:lvlJc w:val="left"/>
      <w:pPr>
        <w:tabs>
          <w:tab w:val="num" w:pos="786"/>
        </w:tabs>
        <w:ind w:left="786" w:hanging="360"/>
      </w:pPr>
      <w:rPr>
        <w:rFonts w:ascii="Times New Roman" w:eastAsia="Times New Roman" w:hAnsi="Times New Roman" w:cs="Times New Roman"/>
        <w:b w:val="0"/>
      </w:rPr>
    </w:lvl>
    <w:lvl w:ilvl="1" w:tplc="04150019">
      <w:start w:val="1"/>
      <w:numFmt w:val="lowerLetter"/>
      <w:lvlText w:val="%2."/>
      <w:lvlJc w:val="left"/>
      <w:pPr>
        <w:tabs>
          <w:tab w:val="num" w:pos="1438"/>
        </w:tabs>
        <w:ind w:left="1438" w:hanging="360"/>
      </w:pPr>
    </w:lvl>
    <w:lvl w:ilvl="2" w:tplc="0415001B" w:tentative="1">
      <w:start w:val="1"/>
      <w:numFmt w:val="lowerRoman"/>
      <w:lvlText w:val="%3."/>
      <w:lvlJc w:val="right"/>
      <w:pPr>
        <w:tabs>
          <w:tab w:val="num" w:pos="2158"/>
        </w:tabs>
        <w:ind w:left="2158" w:hanging="180"/>
      </w:pPr>
    </w:lvl>
    <w:lvl w:ilvl="3" w:tplc="0415000F" w:tentative="1">
      <w:start w:val="1"/>
      <w:numFmt w:val="decimal"/>
      <w:lvlText w:val="%4."/>
      <w:lvlJc w:val="left"/>
      <w:pPr>
        <w:tabs>
          <w:tab w:val="num" w:pos="2878"/>
        </w:tabs>
        <w:ind w:left="2878" w:hanging="360"/>
      </w:pPr>
    </w:lvl>
    <w:lvl w:ilvl="4" w:tplc="04150019" w:tentative="1">
      <w:start w:val="1"/>
      <w:numFmt w:val="lowerLetter"/>
      <w:lvlText w:val="%5."/>
      <w:lvlJc w:val="left"/>
      <w:pPr>
        <w:tabs>
          <w:tab w:val="num" w:pos="3598"/>
        </w:tabs>
        <w:ind w:left="3598" w:hanging="360"/>
      </w:pPr>
    </w:lvl>
    <w:lvl w:ilvl="5" w:tplc="0415001B" w:tentative="1">
      <w:start w:val="1"/>
      <w:numFmt w:val="lowerRoman"/>
      <w:lvlText w:val="%6."/>
      <w:lvlJc w:val="right"/>
      <w:pPr>
        <w:tabs>
          <w:tab w:val="num" w:pos="4318"/>
        </w:tabs>
        <w:ind w:left="4318" w:hanging="180"/>
      </w:pPr>
    </w:lvl>
    <w:lvl w:ilvl="6" w:tplc="0415000F" w:tentative="1">
      <w:start w:val="1"/>
      <w:numFmt w:val="decimal"/>
      <w:lvlText w:val="%7."/>
      <w:lvlJc w:val="left"/>
      <w:pPr>
        <w:tabs>
          <w:tab w:val="num" w:pos="5038"/>
        </w:tabs>
        <w:ind w:left="5038" w:hanging="360"/>
      </w:pPr>
    </w:lvl>
    <w:lvl w:ilvl="7" w:tplc="04150019" w:tentative="1">
      <w:start w:val="1"/>
      <w:numFmt w:val="lowerLetter"/>
      <w:lvlText w:val="%8."/>
      <w:lvlJc w:val="left"/>
      <w:pPr>
        <w:tabs>
          <w:tab w:val="num" w:pos="5758"/>
        </w:tabs>
        <w:ind w:left="5758" w:hanging="360"/>
      </w:pPr>
    </w:lvl>
    <w:lvl w:ilvl="8" w:tplc="0415001B" w:tentative="1">
      <w:start w:val="1"/>
      <w:numFmt w:val="lowerRoman"/>
      <w:lvlText w:val="%9."/>
      <w:lvlJc w:val="right"/>
      <w:pPr>
        <w:tabs>
          <w:tab w:val="num" w:pos="6478"/>
        </w:tabs>
        <w:ind w:left="6478" w:hanging="180"/>
      </w:pPr>
    </w:lvl>
  </w:abstractNum>
  <w:abstractNum w:abstractNumId="1" w15:restartNumberingAfterBreak="0">
    <w:nsid w:val="1D3A00BC"/>
    <w:multiLevelType w:val="hybridMultilevel"/>
    <w:tmpl w:val="9E7ECC1A"/>
    <w:lvl w:ilvl="0" w:tplc="E3A8361C">
      <w:start w:val="1"/>
      <w:numFmt w:val="lowerLetter"/>
      <w:lvlText w:val="%1."/>
      <w:lvlJc w:val="left"/>
      <w:pPr>
        <w:tabs>
          <w:tab w:val="num" w:pos="1866"/>
        </w:tabs>
        <w:ind w:left="1866"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8406B97"/>
    <w:multiLevelType w:val="hybridMultilevel"/>
    <w:tmpl w:val="9C8E852E"/>
    <w:lvl w:ilvl="0" w:tplc="0415000F">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 w15:restartNumberingAfterBreak="0">
    <w:nsid w:val="2C207228"/>
    <w:multiLevelType w:val="hybridMultilevel"/>
    <w:tmpl w:val="CA2223A8"/>
    <w:lvl w:ilvl="0" w:tplc="04150001">
      <w:start w:val="1"/>
      <w:numFmt w:val="bullet"/>
      <w:lvlText w:val=""/>
      <w:lvlJc w:val="left"/>
      <w:pPr>
        <w:ind w:left="1353"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 w15:restartNumberingAfterBreak="0">
    <w:nsid w:val="2C933D32"/>
    <w:multiLevelType w:val="hybridMultilevel"/>
    <w:tmpl w:val="B4467D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39EA1346"/>
    <w:multiLevelType w:val="hybridMultilevel"/>
    <w:tmpl w:val="8B78EA84"/>
    <w:lvl w:ilvl="0" w:tplc="082A78E4">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966"/>
        </w:tabs>
        <w:ind w:left="-966" w:hanging="360"/>
      </w:pPr>
    </w:lvl>
    <w:lvl w:ilvl="2" w:tplc="0415001B">
      <w:start w:val="1"/>
      <w:numFmt w:val="lowerRoman"/>
      <w:lvlText w:val="%3."/>
      <w:lvlJc w:val="right"/>
      <w:pPr>
        <w:tabs>
          <w:tab w:val="num" w:pos="-246"/>
        </w:tabs>
        <w:ind w:left="-246" w:hanging="180"/>
      </w:pPr>
    </w:lvl>
    <w:lvl w:ilvl="3" w:tplc="0415000F">
      <w:start w:val="1"/>
      <w:numFmt w:val="decimal"/>
      <w:lvlText w:val="%4."/>
      <w:lvlJc w:val="left"/>
      <w:pPr>
        <w:tabs>
          <w:tab w:val="num" w:pos="474"/>
        </w:tabs>
        <w:ind w:left="474" w:hanging="360"/>
      </w:pPr>
    </w:lvl>
    <w:lvl w:ilvl="4" w:tplc="04150019">
      <w:start w:val="1"/>
      <w:numFmt w:val="lowerLetter"/>
      <w:lvlText w:val="%5."/>
      <w:lvlJc w:val="left"/>
      <w:pPr>
        <w:tabs>
          <w:tab w:val="num" w:pos="1194"/>
        </w:tabs>
        <w:ind w:left="1194" w:hanging="360"/>
      </w:pPr>
    </w:lvl>
    <w:lvl w:ilvl="5" w:tplc="0415001B" w:tentative="1">
      <w:start w:val="1"/>
      <w:numFmt w:val="lowerRoman"/>
      <w:lvlText w:val="%6."/>
      <w:lvlJc w:val="right"/>
      <w:pPr>
        <w:tabs>
          <w:tab w:val="num" w:pos="1914"/>
        </w:tabs>
        <w:ind w:left="1914" w:hanging="180"/>
      </w:pPr>
    </w:lvl>
    <w:lvl w:ilvl="6" w:tplc="0415000F" w:tentative="1">
      <w:start w:val="1"/>
      <w:numFmt w:val="decimal"/>
      <w:lvlText w:val="%7."/>
      <w:lvlJc w:val="left"/>
      <w:pPr>
        <w:tabs>
          <w:tab w:val="num" w:pos="2634"/>
        </w:tabs>
        <w:ind w:left="2634" w:hanging="360"/>
      </w:pPr>
    </w:lvl>
    <w:lvl w:ilvl="7" w:tplc="04150019" w:tentative="1">
      <w:start w:val="1"/>
      <w:numFmt w:val="lowerLetter"/>
      <w:lvlText w:val="%8."/>
      <w:lvlJc w:val="left"/>
      <w:pPr>
        <w:tabs>
          <w:tab w:val="num" w:pos="3354"/>
        </w:tabs>
        <w:ind w:left="3354" w:hanging="360"/>
      </w:pPr>
    </w:lvl>
    <w:lvl w:ilvl="8" w:tplc="0415001B" w:tentative="1">
      <w:start w:val="1"/>
      <w:numFmt w:val="lowerRoman"/>
      <w:lvlText w:val="%9."/>
      <w:lvlJc w:val="right"/>
      <w:pPr>
        <w:tabs>
          <w:tab w:val="num" w:pos="4074"/>
        </w:tabs>
        <w:ind w:left="4074" w:hanging="180"/>
      </w:pPr>
    </w:lvl>
  </w:abstractNum>
  <w:abstractNum w:abstractNumId="6" w15:restartNumberingAfterBreak="0">
    <w:nsid w:val="3F2645DE"/>
    <w:multiLevelType w:val="hybridMultilevel"/>
    <w:tmpl w:val="26108394"/>
    <w:lvl w:ilvl="0" w:tplc="F468D864">
      <w:start w:val="1"/>
      <w:numFmt w:val="lowerLetter"/>
      <w:lvlText w:val="%1."/>
      <w:lvlJc w:val="left"/>
      <w:pPr>
        <w:tabs>
          <w:tab w:val="num" w:pos="928"/>
        </w:tabs>
        <w:ind w:left="928" w:hanging="360"/>
      </w:pPr>
      <w:rPr>
        <w:rFonts w:hint="default"/>
        <w:b w:val="0"/>
      </w:rPr>
    </w:lvl>
    <w:lvl w:ilvl="1" w:tplc="04150019" w:tentative="1">
      <w:start w:val="1"/>
      <w:numFmt w:val="lowerLetter"/>
      <w:lvlText w:val="%2."/>
      <w:lvlJc w:val="left"/>
      <w:pPr>
        <w:tabs>
          <w:tab w:val="num" w:pos="502"/>
        </w:tabs>
        <w:ind w:left="502" w:hanging="360"/>
      </w:pPr>
    </w:lvl>
    <w:lvl w:ilvl="2" w:tplc="0415001B" w:tentative="1">
      <w:start w:val="1"/>
      <w:numFmt w:val="lowerRoman"/>
      <w:lvlText w:val="%3."/>
      <w:lvlJc w:val="right"/>
      <w:pPr>
        <w:tabs>
          <w:tab w:val="num" w:pos="1222"/>
        </w:tabs>
        <w:ind w:left="1222" w:hanging="180"/>
      </w:pPr>
    </w:lvl>
    <w:lvl w:ilvl="3" w:tplc="0415000F" w:tentative="1">
      <w:start w:val="1"/>
      <w:numFmt w:val="decimal"/>
      <w:lvlText w:val="%4."/>
      <w:lvlJc w:val="left"/>
      <w:pPr>
        <w:tabs>
          <w:tab w:val="num" w:pos="1942"/>
        </w:tabs>
        <w:ind w:left="1942" w:hanging="360"/>
      </w:pPr>
    </w:lvl>
    <w:lvl w:ilvl="4" w:tplc="04150019" w:tentative="1">
      <w:start w:val="1"/>
      <w:numFmt w:val="lowerLetter"/>
      <w:lvlText w:val="%5."/>
      <w:lvlJc w:val="left"/>
      <w:pPr>
        <w:tabs>
          <w:tab w:val="num" w:pos="2662"/>
        </w:tabs>
        <w:ind w:left="2662" w:hanging="360"/>
      </w:pPr>
    </w:lvl>
    <w:lvl w:ilvl="5" w:tplc="0415001B" w:tentative="1">
      <w:start w:val="1"/>
      <w:numFmt w:val="lowerRoman"/>
      <w:lvlText w:val="%6."/>
      <w:lvlJc w:val="right"/>
      <w:pPr>
        <w:tabs>
          <w:tab w:val="num" w:pos="3382"/>
        </w:tabs>
        <w:ind w:left="3382" w:hanging="180"/>
      </w:pPr>
    </w:lvl>
    <w:lvl w:ilvl="6" w:tplc="0415000F" w:tentative="1">
      <w:start w:val="1"/>
      <w:numFmt w:val="decimal"/>
      <w:lvlText w:val="%7."/>
      <w:lvlJc w:val="left"/>
      <w:pPr>
        <w:tabs>
          <w:tab w:val="num" w:pos="4102"/>
        </w:tabs>
        <w:ind w:left="4102" w:hanging="360"/>
      </w:pPr>
    </w:lvl>
    <w:lvl w:ilvl="7" w:tplc="04150019" w:tentative="1">
      <w:start w:val="1"/>
      <w:numFmt w:val="lowerLetter"/>
      <w:lvlText w:val="%8."/>
      <w:lvlJc w:val="left"/>
      <w:pPr>
        <w:tabs>
          <w:tab w:val="num" w:pos="4822"/>
        </w:tabs>
        <w:ind w:left="4822" w:hanging="360"/>
      </w:pPr>
    </w:lvl>
    <w:lvl w:ilvl="8" w:tplc="0415001B" w:tentative="1">
      <w:start w:val="1"/>
      <w:numFmt w:val="lowerRoman"/>
      <w:lvlText w:val="%9."/>
      <w:lvlJc w:val="right"/>
      <w:pPr>
        <w:tabs>
          <w:tab w:val="num" w:pos="5542"/>
        </w:tabs>
        <w:ind w:left="5542" w:hanging="180"/>
      </w:pPr>
    </w:lvl>
  </w:abstractNum>
  <w:abstractNum w:abstractNumId="7" w15:restartNumberingAfterBreak="0">
    <w:nsid w:val="434B677F"/>
    <w:multiLevelType w:val="hybridMultilevel"/>
    <w:tmpl w:val="7FDEF19A"/>
    <w:lvl w:ilvl="0" w:tplc="3F949F5C">
      <w:start w:val="1"/>
      <w:numFmt w:val="lowerLetter"/>
      <w:lvlText w:val="%1."/>
      <w:lvlJc w:val="left"/>
      <w:pPr>
        <w:tabs>
          <w:tab w:val="num" w:pos="1068"/>
        </w:tabs>
        <w:ind w:left="1068" w:hanging="360"/>
      </w:pPr>
      <w:rPr>
        <w:rFonts w:hint="default"/>
        <w:b w:val="0"/>
      </w:rPr>
    </w:lvl>
    <w:lvl w:ilvl="1" w:tplc="04150019">
      <w:start w:val="1"/>
      <w:numFmt w:val="lowerLetter"/>
      <w:lvlText w:val="%2."/>
      <w:lvlJc w:val="left"/>
      <w:pPr>
        <w:tabs>
          <w:tab w:val="num" w:pos="2196"/>
        </w:tabs>
        <w:ind w:left="2196" w:hanging="360"/>
      </w:pPr>
      <w:rPr>
        <w:rFonts w:hint="default"/>
        <w:b/>
      </w:rPr>
    </w:lvl>
    <w:lvl w:ilvl="2" w:tplc="0415001B">
      <w:start w:val="1"/>
      <w:numFmt w:val="lowerRoman"/>
      <w:lvlText w:val="%3."/>
      <w:lvlJc w:val="right"/>
      <w:pPr>
        <w:tabs>
          <w:tab w:val="num" w:pos="2916"/>
        </w:tabs>
        <w:ind w:left="2916" w:hanging="180"/>
      </w:pPr>
    </w:lvl>
    <w:lvl w:ilvl="3" w:tplc="04150001">
      <w:start w:val="1"/>
      <w:numFmt w:val="bullet"/>
      <w:lvlText w:val=""/>
      <w:lvlJc w:val="left"/>
      <w:pPr>
        <w:tabs>
          <w:tab w:val="num" w:pos="3636"/>
        </w:tabs>
        <w:ind w:left="3636" w:hanging="360"/>
      </w:pPr>
      <w:rPr>
        <w:rFonts w:ascii="Symbol" w:hAnsi="Symbol" w:hint="default"/>
        <w:b/>
      </w:rPr>
    </w:lvl>
    <w:lvl w:ilvl="4" w:tplc="04150019" w:tentative="1">
      <w:start w:val="1"/>
      <w:numFmt w:val="lowerLetter"/>
      <w:lvlText w:val="%5."/>
      <w:lvlJc w:val="left"/>
      <w:pPr>
        <w:tabs>
          <w:tab w:val="num" w:pos="4356"/>
        </w:tabs>
        <w:ind w:left="4356" w:hanging="360"/>
      </w:pPr>
    </w:lvl>
    <w:lvl w:ilvl="5" w:tplc="0415001B" w:tentative="1">
      <w:start w:val="1"/>
      <w:numFmt w:val="lowerRoman"/>
      <w:lvlText w:val="%6."/>
      <w:lvlJc w:val="right"/>
      <w:pPr>
        <w:tabs>
          <w:tab w:val="num" w:pos="5076"/>
        </w:tabs>
        <w:ind w:left="5076" w:hanging="180"/>
      </w:pPr>
    </w:lvl>
    <w:lvl w:ilvl="6" w:tplc="0415000F" w:tentative="1">
      <w:start w:val="1"/>
      <w:numFmt w:val="decimal"/>
      <w:lvlText w:val="%7."/>
      <w:lvlJc w:val="left"/>
      <w:pPr>
        <w:tabs>
          <w:tab w:val="num" w:pos="5796"/>
        </w:tabs>
        <w:ind w:left="5796" w:hanging="360"/>
      </w:pPr>
    </w:lvl>
    <w:lvl w:ilvl="7" w:tplc="04150019" w:tentative="1">
      <w:start w:val="1"/>
      <w:numFmt w:val="lowerLetter"/>
      <w:lvlText w:val="%8."/>
      <w:lvlJc w:val="left"/>
      <w:pPr>
        <w:tabs>
          <w:tab w:val="num" w:pos="6516"/>
        </w:tabs>
        <w:ind w:left="6516" w:hanging="360"/>
      </w:pPr>
    </w:lvl>
    <w:lvl w:ilvl="8" w:tplc="0415001B" w:tentative="1">
      <w:start w:val="1"/>
      <w:numFmt w:val="lowerRoman"/>
      <w:lvlText w:val="%9."/>
      <w:lvlJc w:val="right"/>
      <w:pPr>
        <w:tabs>
          <w:tab w:val="num" w:pos="7236"/>
        </w:tabs>
        <w:ind w:left="7236" w:hanging="180"/>
      </w:pPr>
    </w:lvl>
  </w:abstractNum>
  <w:abstractNum w:abstractNumId="8" w15:restartNumberingAfterBreak="0">
    <w:nsid w:val="4550410E"/>
    <w:multiLevelType w:val="hybridMultilevel"/>
    <w:tmpl w:val="5FD845FA"/>
    <w:lvl w:ilvl="0" w:tplc="C4D48DBE">
      <w:start w:val="1"/>
      <w:numFmt w:val="lowerLetter"/>
      <w:lvlText w:val="%1)"/>
      <w:lvlJc w:val="left"/>
      <w:pPr>
        <w:tabs>
          <w:tab w:val="num" w:pos="1069"/>
        </w:tabs>
        <w:ind w:left="1069" w:hanging="360"/>
      </w:pPr>
    </w:lvl>
    <w:lvl w:ilvl="1" w:tplc="3612D36E">
      <w:start w:val="1"/>
      <w:numFmt w:val="lowerLetter"/>
      <w:lvlText w:val="%2."/>
      <w:lvlJc w:val="left"/>
      <w:pPr>
        <w:tabs>
          <w:tab w:val="num" w:pos="1800"/>
        </w:tabs>
        <w:ind w:left="1800" w:hanging="360"/>
      </w:pPr>
      <w:rPr>
        <w:rFonts w:hint="default"/>
        <w:b w:val="0"/>
      </w:rPr>
    </w:lvl>
    <w:lvl w:ilvl="2" w:tplc="0415001B">
      <w:start w:val="1"/>
      <w:numFmt w:val="lowerRoman"/>
      <w:lvlText w:val="%3."/>
      <w:lvlJc w:val="right"/>
      <w:pPr>
        <w:tabs>
          <w:tab w:val="num" w:pos="2520"/>
        </w:tabs>
        <w:ind w:left="2520" w:hanging="180"/>
      </w:pPr>
    </w:lvl>
    <w:lvl w:ilvl="3" w:tplc="0415000F">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9" w15:restartNumberingAfterBreak="0">
    <w:nsid w:val="48C50445"/>
    <w:multiLevelType w:val="hybridMultilevel"/>
    <w:tmpl w:val="C11E2326"/>
    <w:lvl w:ilvl="0" w:tplc="3AAE9932">
      <w:start w:val="3"/>
      <w:numFmt w:val="decimal"/>
      <w:lvlText w:val="%1."/>
      <w:lvlJc w:val="left"/>
      <w:pPr>
        <w:tabs>
          <w:tab w:val="num" w:pos="502"/>
        </w:tabs>
        <w:ind w:left="502" w:hanging="360"/>
      </w:pPr>
      <w:rPr>
        <w:rFonts w:hint="default"/>
        <w:b w:val="0"/>
      </w:rPr>
    </w:lvl>
    <w:lvl w:ilvl="1" w:tplc="D22A1BA2">
      <w:start w:val="1"/>
      <w:numFmt w:val="lowerLetter"/>
      <w:lvlText w:val="%2."/>
      <w:lvlJc w:val="left"/>
      <w:pPr>
        <w:tabs>
          <w:tab w:val="num" w:pos="-938"/>
        </w:tabs>
        <w:ind w:left="-938" w:hanging="360"/>
      </w:pPr>
      <w:rPr>
        <w:rFonts w:hint="default"/>
        <w:b w:val="0"/>
      </w:rPr>
    </w:lvl>
    <w:lvl w:ilvl="2" w:tplc="0415001B">
      <w:start w:val="1"/>
      <w:numFmt w:val="lowerRoman"/>
      <w:lvlText w:val="%3."/>
      <w:lvlJc w:val="right"/>
      <w:pPr>
        <w:tabs>
          <w:tab w:val="num" w:pos="-218"/>
        </w:tabs>
        <w:ind w:left="-218" w:hanging="180"/>
      </w:pPr>
    </w:lvl>
    <w:lvl w:ilvl="3" w:tplc="0415000F">
      <w:start w:val="1"/>
      <w:numFmt w:val="decimal"/>
      <w:lvlText w:val="%4."/>
      <w:lvlJc w:val="left"/>
      <w:pPr>
        <w:tabs>
          <w:tab w:val="num" w:pos="502"/>
        </w:tabs>
        <w:ind w:left="502" w:hanging="360"/>
      </w:pPr>
    </w:lvl>
    <w:lvl w:ilvl="4" w:tplc="04150019">
      <w:start w:val="1"/>
      <w:numFmt w:val="lowerLetter"/>
      <w:lvlText w:val="%5."/>
      <w:lvlJc w:val="left"/>
      <w:pPr>
        <w:tabs>
          <w:tab w:val="num" w:pos="1222"/>
        </w:tabs>
        <w:ind w:left="1222" w:hanging="360"/>
      </w:pPr>
    </w:lvl>
    <w:lvl w:ilvl="5" w:tplc="0415001B" w:tentative="1">
      <w:start w:val="1"/>
      <w:numFmt w:val="lowerRoman"/>
      <w:lvlText w:val="%6."/>
      <w:lvlJc w:val="right"/>
      <w:pPr>
        <w:tabs>
          <w:tab w:val="num" w:pos="1942"/>
        </w:tabs>
        <w:ind w:left="1942" w:hanging="180"/>
      </w:pPr>
    </w:lvl>
    <w:lvl w:ilvl="6" w:tplc="0415000F" w:tentative="1">
      <w:start w:val="1"/>
      <w:numFmt w:val="decimal"/>
      <w:lvlText w:val="%7."/>
      <w:lvlJc w:val="left"/>
      <w:pPr>
        <w:tabs>
          <w:tab w:val="num" w:pos="2662"/>
        </w:tabs>
        <w:ind w:left="2662" w:hanging="360"/>
      </w:pPr>
    </w:lvl>
    <w:lvl w:ilvl="7" w:tplc="04150019" w:tentative="1">
      <w:start w:val="1"/>
      <w:numFmt w:val="lowerLetter"/>
      <w:lvlText w:val="%8."/>
      <w:lvlJc w:val="left"/>
      <w:pPr>
        <w:tabs>
          <w:tab w:val="num" w:pos="3382"/>
        </w:tabs>
        <w:ind w:left="3382" w:hanging="360"/>
      </w:pPr>
    </w:lvl>
    <w:lvl w:ilvl="8" w:tplc="0415001B" w:tentative="1">
      <w:start w:val="1"/>
      <w:numFmt w:val="lowerRoman"/>
      <w:lvlText w:val="%9."/>
      <w:lvlJc w:val="right"/>
      <w:pPr>
        <w:tabs>
          <w:tab w:val="num" w:pos="4102"/>
        </w:tabs>
        <w:ind w:left="4102" w:hanging="180"/>
      </w:pPr>
    </w:lvl>
  </w:abstractNum>
  <w:abstractNum w:abstractNumId="10" w15:restartNumberingAfterBreak="0">
    <w:nsid w:val="5A4B33DB"/>
    <w:multiLevelType w:val="hybridMultilevel"/>
    <w:tmpl w:val="446417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E164889"/>
    <w:multiLevelType w:val="hybridMultilevel"/>
    <w:tmpl w:val="D690E7D2"/>
    <w:lvl w:ilvl="0" w:tplc="314210C8">
      <w:start w:val="2"/>
      <w:numFmt w:val="decimal"/>
      <w:lvlText w:val="%1."/>
      <w:lvlJc w:val="left"/>
      <w:pPr>
        <w:tabs>
          <w:tab w:val="num" w:pos="360"/>
        </w:tabs>
        <w:ind w:left="360" w:hanging="360"/>
      </w:pPr>
      <w:rPr>
        <w:rFonts w:hint="default"/>
        <w:b w:val="0"/>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5F492F48"/>
    <w:multiLevelType w:val="hybridMultilevel"/>
    <w:tmpl w:val="E05CD46A"/>
    <w:lvl w:ilvl="0" w:tplc="082A78E4">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966"/>
        </w:tabs>
        <w:ind w:left="-966" w:hanging="360"/>
      </w:pPr>
    </w:lvl>
    <w:lvl w:ilvl="2" w:tplc="0415001B" w:tentative="1">
      <w:start w:val="1"/>
      <w:numFmt w:val="lowerRoman"/>
      <w:lvlText w:val="%3."/>
      <w:lvlJc w:val="right"/>
      <w:pPr>
        <w:tabs>
          <w:tab w:val="num" w:pos="-246"/>
        </w:tabs>
        <w:ind w:left="-246" w:hanging="180"/>
      </w:pPr>
    </w:lvl>
    <w:lvl w:ilvl="3" w:tplc="0415000F" w:tentative="1">
      <w:start w:val="1"/>
      <w:numFmt w:val="decimal"/>
      <w:lvlText w:val="%4."/>
      <w:lvlJc w:val="left"/>
      <w:pPr>
        <w:tabs>
          <w:tab w:val="num" w:pos="474"/>
        </w:tabs>
        <w:ind w:left="474" w:hanging="360"/>
      </w:pPr>
    </w:lvl>
    <w:lvl w:ilvl="4" w:tplc="04150019" w:tentative="1">
      <w:start w:val="1"/>
      <w:numFmt w:val="lowerLetter"/>
      <w:lvlText w:val="%5."/>
      <w:lvlJc w:val="left"/>
      <w:pPr>
        <w:tabs>
          <w:tab w:val="num" w:pos="1194"/>
        </w:tabs>
        <w:ind w:left="1194" w:hanging="360"/>
      </w:pPr>
    </w:lvl>
    <w:lvl w:ilvl="5" w:tplc="0415001B" w:tentative="1">
      <w:start w:val="1"/>
      <w:numFmt w:val="lowerRoman"/>
      <w:lvlText w:val="%6."/>
      <w:lvlJc w:val="right"/>
      <w:pPr>
        <w:tabs>
          <w:tab w:val="num" w:pos="1914"/>
        </w:tabs>
        <w:ind w:left="1914" w:hanging="180"/>
      </w:pPr>
    </w:lvl>
    <w:lvl w:ilvl="6" w:tplc="0415000F" w:tentative="1">
      <w:start w:val="1"/>
      <w:numFmt w:val="decimal"/>
      <w:lvlText w:val="%7."/>
      <w:lvlJc w:val="left"/>
      <w:pPr>
        <w:tabs>
          <w:tab w:val="num" w:pos="2634"/>
        </w:tabs>
        <w:ind w:left="2634" w:hanging="360"/>
      </w:pPr>
    </w:lvl>
    <w:lvl w:ilvl="7" w:tplc="04150019" w:tentative="1">
      <w:start w:val="1"/>
      <w:numFmt w:val="lowerLetter"/>
      <w:lvlText w:val="%8."/>
      <w:lvlJc w:val="left"/>
      <w:pPr>
        <w:tabs>
          <w:tab w:val="num" w:pos="3354"/>
        </w:tabs>
        <w:ind w:left="3354" w:hanging="360"/>
      </w:pPr>
    </w:lvl>
    <w:lvl w:ilvl="8" w:tplc="0415001B" w:tentative="1">
      <w:start w:val="1"/>
      <w:numFmt w:val="lowerRoman"/>
      <w:lvlText w:val="%9."/>
      <w:lvlJc w:val="right"/>
      <w:pPr>
        <w:tabs>
          <w:tab w:val="num" w:pos="4074"/>
        </w:tabs>
        <w:ind w:left="4074" w:hanging="180"/>
      </w:pPr>
    </w:lvl>
  </w:abstractNum>
  <w:abstractNum w:abstractNumId="13" w15:restartNumberingAfterBreak="0">
    <w:nsid w:val="66081306"/>
    <w:multiLevelType w:val="hybridMultilevel"/>
    <w:tmpl w:val="1B1A2DC8"/>
    <w:lvl w:ilvl="0" w:tplc="FCB0B470">
      <w:start w:val="1"/>
      <w:numFmt w:val="decimal"/>
      <w:lvlText w:val="%1)"/>
      <w:lvlJc w:val="left"/>
      <w:pPr>
        <w:tabs>
          <w:tab w:val="num" w:pos="738"/>
        </w:tabs>
        <w:ind w:left="738" w:hanging="360"/>
      </w:pPr>
      <w:rPr>
        <w:rFonts w:hint="default"/>
        <w:b w:val="0"/>
      </w:rPr>
    </w:lvl>
    <w:lvl w:ilvl="1" w:tplc="E3A8361C">
      <w:start w:val="1"/>
      <w:numFmt w:val="lowerLetter"/>
      <w:lvlText w:val="%2."/>
      <w:lvlJc w:val="left"/>
      <w:pPr>
        <w:tabs>
          <w:tab w:val="num" w:pos="1866"/>
        </w:tabs>
        <w:ind w:left="1866" w:hanging="360"/>
      </w:pPr>
      <w:rPr>
        <w:rFonts w:hint="default"/>
        <w:b w:val="0"/>
      </w:rPr>
    </w:lvl>
    <w:lvl w:ilvl="2" w:tplc="314210C8">
      <w:start w:val="2"/>
      <w:numFmt w:val="decimal"/>
      <w:lvlText w:val="%3."/>
      <w:lvlJc w:val="left"/>
      <w:pPr>
        <w:tabs>
          <w:tab w:val="num" w:pos="360"/>
        </w:tabs>
        <w:ind w:left="360" w:hanging="360"/>
      </w:pPr>
      <w:rPr>
        <w:rFonts w:hint="default"/>
        <w:b w:val="0"/>
      </w:rPr>
    </w:lvl>
    <w:lvl w:ilvl="3" w:tplc="0415000F">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14" w15:restartNumberingAfterBreak="0">
    <w:nsid w:val="6FE910E4"/>
    <w:multiLevelType w:val="hybridMultilevel"/>
    <w:tmpl w:val="523E8C22"/>
    <w:lvl w:ilvl="0" w:tplc="8C8C7768">
      <w:start w:val="1"/>
      <w:numFmt w:val="bullet"/>
      <w:lvlText w:val=""/>
      <w:lvlJc w:val="left"/>
      <w:pPr>
        <w:tabs>
          <w:tab w:val="num" w:pos="2574"/>
        </w:tabs>
        <w:ind w:left="2574" w:hanging="360"/>
      </w:pPr>
      <w:rPr>
        <w:rFonts w:ascii="Wingdings" w:hAnsi="Wingdings" w:hint="default"/>
        <w:b w:val="0"/>
        <w:i w:val="0"/>
        <w:color w:val="auto"/>
      </w:rPr>
    </w:lvl>
    <w:lvl w:ilvl="1" w:tplc="A4CE077A">
      <w:start w:val="1"/>
      <w:numFmt w:val="bullet"/>
      <w:lvlText w:val=""/>
      <w:lvlJc w:val="left"/>
      <w:pPr>
        <w:tabs>
          <w:tab w:val="num" w:pos="2574"/>
        </w:tabs>
        <w:ind w:left="2574" w:hanging="360"/>
      </w:pPr>
      <w:rPr>
        <w:rFonts w:ascii="Symbol" w:hAnsi="Symbol" w:hint="default"/>
        <w:b w:val="0"/>
        <w:i w:val="0"/>
        <w:color w:val="auto"/>
      </w:rPr>
    </w:lvl>
    <w:lvl w:ilvl="2" w:tplc="04150005" w:tentative="1">
      <w:start w:val="1"/>
      <w:numFmt w:val="bullet"/>
      <w:lvlText w:val=""/>
      <w:lvlJc w:val="left"/>
      <w:pPr>
        <w:tabs>
          <w:tab w:val="num" w:pos="3294"/>
        </w:tabs>
        <w:ind w:left="3294" w:hanging="360"/>
      </w:pPr>
      <w:rPr>
        <w:rFonts w:ascii="Wingdings" w:hAnsi="Wingdings" w:hint="default"/>
      </w:rPr>
    </w:lvl>
    <w:lvl w:ilvl="3" w:tplc="04150001" w:tentative="1">
      <w:start w:val="1"/>
      <w:numFmt w:val="bullet"/>
      <w:lvlText w:val=""/>
      <w:lvlJc w:val="left"/>
      <w:pPr>
        <w:tabs>
          <w:tab w:val="num" w:pos="4014"/>
        </w:tabs>
        <w:ind w:left="4014" w:hanging="360"/>
      </w:pPr>
      <w:rPr>
        <w:rFonts w:ascii="Symbol" w:hAnsi="Symbol" w:hint="default"/>
      </w:rPr>
    </w:lvl>
    <w:lvl w:ilvl="4" w:tplc="04150003" w:tentative="1">
      <w:start w:val="1"/>
      <w:numFmt w:val="bullet"/>
      <w:lvlText w:val="o"/>
      <w:lvlJc w:val="left"/>
      <w:pPr>
        <w:tabs>
          <w:tab w:val="num" w:pos="4734"/>
        </w:tabs>
        <w:ind w:left="4734" w:hanging="360"/>
      </w:pPr>
      <w:rPr>
        <w:rFonts w:ascii="Courier New" w:hAnsi="Courier New" w:cs="Courier New" w:hint="default"/>
      </w:rPr>
    </w:lvl>
    <w:lvl w:ilvl="5" w:tplc="04150005" w:tentative="1">
      <w:start w:val="1"/>
      <w:numFmt w:val="bullet"/>
      <w:lvlText w:val=""/>
      <w:lvlJc w:val="left"/>
      <w:pPr>
        <w:tabs>
          <w:tab w:val="num" w:pos="5454"/>
        </w:tabs>
        <w:ind w:left="5454" w:hanging="360"/>
      </w:pPr>
      <w:rPr>
        <w:rFonts w:ascii="Wingdings" w:hAnsi="Wingdings" w:hint="default"/>
      </w:rPr>
    </w:lvl>
    <w:lvl w:ilvl="6" w:tplc="04150001" w:tentative="1">
      <w:start w:val="1"/>
      <w:numFmt w:val="bullet"/>
      <w:lvlText w:val=""/>
      <w:lvlJc w:val="left"/>
      <w:pPr>
        <w:tabs>
          <w:tab w:val="num" w:pos="6174"/>
        </w:tabs>
        <w:ind w:left="6174" w:hanging="360"/>
      </w:pPr>
      <w:rPr>
        <w:rFonts w:ascii="Symbol" w:hAnsi="Symbol" w:hint="default"/>
      </w:rPr>
    </w:lvl>
    <w:lvl w:ilvl="7" w:tplc="04150003" w:tentative="1">
      <w:start w:val="1"/>
      <w:numFmt w:val="bullet"/>
      <w:lvlText w:val="o"/>
      <w:lvlJc w:val="left"/>
      <w:pPr>
        <w:tabs>
          <w:tab w:val="num" w:pos="6894"/>
        </w:tabs>
        <w:ind w:left="6894" w:hanging="360"/>
      </w:pPr>
      <w:rPr>
        <w:rFonts w:ascii="Courier New" w:hAnsi="Courier New" w:cs="Courier New" w:hint="default"/>
      </w:rPr>
    </w:lvl>
    <w:lvl w:ilvl="8" w:tplc="04150005" w:tentative="1">
      <w:start w:val="1"/>
      <w:numFmt w:val="bullet"/>
      <w:lvlText w:val=""/>
      <w:lvlJc w:val="left"/>
      <w:pPr>
        <w:tabs>
          <w:tab w:val="num" w:pos="7614"/>
        </w:tabs>
        <w:ind w:left="7614" w:hanging="360"/>
      </w:pPr>
      <w:rPr>
        <w:rFonts w:ascii="Wingdings" w:hAnsi="Wingdings" w:hint="default"/>
      </w:rPr>
    </w:lvl>
  </w:abstractNum>
  <w:abstractNum w:abstractNumId="15" w15:restartNumberingAfterBreak="0">
    <w:nsid w:val="70F11CD7"/>
    <w:multiLevelType w:val="hybridMultilevel"/>
    <w:tmpl w:val="FAE021AE"/>
    <w:lvl w:ilvl="0" w:tplc="5DB0A8A8">
      <w:start w:val="1"/>
      <w:numFmt w:val="lowerLetter"/>
      <w:lvlText w:val="%1."/>
      <w:lvlJc w:val="left"/>
      <w:pPr>
        <w:tabs>
          <w:tab w:val="num" w:pos="928"/>
        </w:tabs>
        <w:ind w:left="928" w:hanging="360"/>
      </w:pPr>
      <w:rPr>
        <w:rFonts w:hint="default"/>
        <w:b w:val="0"/>
      </w:rPr>
    </w:lvl>
    <w:lvl w:ilvl="1" w:tplc="04150019" w:tentative="1">
      <w:start w:val="1"/>
      <w:numFmt w:val="lowerLetter"/>
      <w:lvlText w:val="%2."/>
      <w:lvlJc w:val="left"/>
      <w:pPr>
        <w:tabs>
          <w:tab w:val="num" w:pos="373"/>
        </w:tabs>
        <w:ind w:left="373" w:hanging="360"/>
      </w:pPr>
    </w:lvl>
    <w:lvl w:ilvl="2" w:tplc="0415001B" w:tentative="1">
      <w:start w:val="1"/>
      <w:numFmt w:val="lowerRoman"/>
      <w:lvlText w:val="%3."/>
      <w:lvlJc w:val="right"/>
      <w:pPr>
        <w:tabs>
          <w:tab w:val="num" w:pos="1093"/>
        </w:tabs>
        <w:ind w:left="1093" w:hanging="180"/>
      </w:pPr>
    </w:lvl>
    <w:lvl w:ilvl="3" w:tplc="0415000F" w:tentative="1">
      <w:start w:val="1"/>
      <w:numFmt w:val="decimal"/>
      <w:lvlText w:val="%4."/>
      <w:lvlJc w:val="left"/>
      <w:pPr>
        <w:tabs>
          <w:tab w:val="num" w:pos="1813"/>
        </w:tabs>
        <w:ind w:left="1813" w:hanging="360"/>
      </w:pPr>
    </w:lvl>
    <w:lvl w:ilvl="4" w:tplc="04150019" w:tentative="1">
      <w:start w:val="1"/>
      <w:numFmt w:val="lowerLetter"/>
      <w:lvlText w:val="%5."/>
      <w:lvlJc w:val="left"/>
      <w:pPr>
        <w:tabs>
          <w:tab w:val="num" w:pos="2533"/>
        </w:tabs>
        <w:ind w:left="2533" w:hanging="360"/>
      </w:pPr>
    </w:lvl>
    <w:lvl w:ilvl="5" w:tplc="0415001B" w:tentative="1">
      <w:start w:val="1"/>
      <w:numFmt w:val="lowerRoman"/>
      <w:lvlText w:val="%6."/>
      <w:lvlJc w:val="right"/>
      <w:pPr>
        <w:tabs>
          <w:tab w:val="num" w:pos="3253"/>
        </w:tabs>
        <w:ind w:left="3253" w:hanging="180"/>
      </w:pPr>
    </w:lvl>
    <w:lvl w:ilvl="6" w:tplc="0415000F" w:tentative="1">
      <w:start w:val="1"/>
      <w:numFmt w:val="decimal"/>
      <w:lvlText w:val="%7."/>
      <w:lvlJc w:val="left"/>
      <w:pPr>
        <w:tabs>
          <w:tab w:val="num" w:pos="3973"/>
        </w:tabs>
        <w:ind w:left="3973" w:hanging="360"/>
      </w:pPr>
    </w:lvl>
    <w:lvl w:ilvl="7" w:tplc="04150019" w:tentative="1">
      <w:start w:val="1"/>
      <w:numFmt w:val="lowerLetter"/>
      <w:lvlText w:val="%8."/>
      <w:lvlJc w:val="left"/>
      <w:pPr>
        <w:tabs>
          <w:tab w:val="num" w:pos="4693"/>
        </w:tabs>
        <w:ind w:left="4693" w:hanging="360"/>
      </w:pPr>
    </w:lvl>
    <w:lvl w:ilvl="8" w:tplc="0415001B" w:tentative="1">
      <w:start w:val="1"/>
      <w:numFmt w:val="lowerRoman"/>
      <w:lvlText w:val="%9."/>
      <w:lvlJc w:val="right"/>
      <w:pPr>
        <w:tabs>
          <w:tab w:val="num" w:pos="5413"/>
        </w:tabs>
        <w:ind w:left="5413" w:hanging="180"/>
      </w:pPr>
    </w:lvl>
  </w:abstractNum>
  <w:abstractNum w:abstractNumId="16" w15:restartNumberingAfterBreak="0">
    <w:nsid w:val="77D1520C"/>
    <w:multiLevelType w:val="hybridMultilevel"/>
    <w:tmpl w:val="9892B390"/>
    <w:lvl w:ilvl="0" w:tplc="25E418AE">
      <w:start w:val="1"/>
      <w:numFmt w:val="decimal"/>
      <w:lvlText w:val="%1."/>
      <w:lvlJc w:val="left"/>
      <w:pPr>
        <w:tabs>
          <w:tab w:val="num" w:pos="502"/>
        </w:tabs>
        <w:ind w:left="502"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7AAB494D"/>
    <w:multiLevelType w:val="hybridMultilevel"/>
    <w:tmpl w:val="A9A6F216"/>
    <w:lvl w:ilvl="0" w:tplc="E07CAC4C">
      <w:start w:val="1"/>
      <w:numFmt w:val="decimal"/>
      <w:pStyle w:val="punkt"/>
      <w:lvlText w:val="%1."/>
      <w:lvlJc w:val="left"/>
      <w:pPr>
        <w:tabs>
          <w:tab w:val="num" w:pos="720"/>
        </w:tabs>
        <w:ind w:left="720" w:hanging="360"/>
      </w:pPr>
    </w:lvl>
    <w:lvl w:ilvl="1" w:tplc="FD66C7FE">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7AF42B3C"/>
    <w:multiLevelType w:val="hybridMultilevel"/>
    <w:tmpl w:val="54DE3B94"/>
    <w:lvl w:ilvl="0" w:tplc="781EB6C2">
      <w:start w:val="1"/>
      <w:numFmt w:val="lowerLetter"/>
      <w:lvlText w:val="%1."/>
      <w:lvlJc w:val="left"/>
      <w:pPr>
        <w:tabs>
          <w:tab w:val="num" w:pos="1428"/>
        </w:tabs>
        <w:ind w:left="1428" w:hanging="360"/>
      </w:pPr>
      <w:rPr>
        <w:rFonts w:hint="default"/>
        <w:b w:val="0"/>
      </w:rPr>
    </w:lvl>
    <w:lvl w:ilvl="1" w:tplc="2EA61EC4">
      <w:start w:val="1"/>
      <w:numFmt w:val="lowerLetter"/>
      <w:lvlText w:val="%2."/>
      <w:lvlJc w:val="left"/>
      <w:pPr>
        <w:tabs>
          <w:tab w:val="num" w:pos="1440"/>
        </w:tabs>
        <w:ind w:left="1440" w:hanging="360"/>
      </w:pPr>
      <w:rPr>
        <w:color w:val="auto"/>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7DFC7BB2"/>
    <w:multiLevelType w:val="hybridMultilevel"/>
    <w:tmpl w:val="1D4EC12E"/>
    <w:lvl w:ilvl="0" w:tplc="5D4E04D8">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abstractNumId w:val="8"/>
  </w:num>
  <w:num w:numId="2">
    <w:abstractNumId w:val="0"/>
    <w:lvlOverride w:ilvl="0">
      <w:startOverride w:val="1"/>
    </w:lvlOverride>
  </w:num>
  <w:num w:numId="3">
    <w:abstractNumId w:val="0"/>
    <w:lvlOverride w:ilvl="0">
      <w:startOverride w:val="1"/>
    </w:lvlOverride>
  </w:num>
  <w:num w:numId="4">
    <w:abstractNumId w:val="0"/>
  </w:num>
  <w:num w:numId="5">
    <w:abstractNumId w:val="0"/>
    <w:lvlOverride w:ilvl="0">
      <w:startOverride w:val="1"/>
    </w:lvlOverride>
  </w:num>
  <w:num w:numId="6">
    <w:abstractNumId w:val="18"/>
  </w:num>
  <w:num w:numId="7">
    <w:abstractNumId w:val="9"/>
  </w:num>
  <w:num w:numId="8">
    <w:abstractNumId w:val="7"/>
  </w:num>
  <w:num w:numId="9">
    <w:abstractNumId w:val="13"/>
  </w:num>
  <w:num w:numId="10">
    <w:abstractNumId w:val="15"/>
  </w:num>
  <w:num w:numId="11">
    <w:abstractNumId w:val="6"/>
  </w:num>
  <w:num w:numId="12">
    <w:abstractNumId w:val="12"/>
  </w:num>
  <w:num w:numId="13">
    <w:abstractNumId w:val="5"/>
  </w:num>
  <w:num w:numId="14">
    <w:abstractNumId w:val="11"/>
  </w:num>
  <w:num w:numId="15">
    <w:abstractNumId w:val="14"/>
  </w:num>
  <w:num w:numId="16">
    <w:abstractNumId w:val="16"/>
  </w:num>
  <w:num w:numId="17">
    <w:abstractNumId w:val="17"/>
    <w:lvlOverride w:ilvl="0">
      <w:startOverride w:val="1"/>
    </w:lvlOverride>
  </w:num>
  <w:num w:numId="18">
    <w:abstractNumId w:val="19"/>
  </w:num>
  <w:num w:numId="19">
    <w:abstractNumId w:val="4"/>
  </w:num>
  <w:num w:numId="20">
    <w:abstractNumId w:val="1"/>
  </w:num>
  <w:num w:numId="21">
    <w:abstractNumId w:val="10"/>
  </w:num>
  <w:num w:numId="22">
    <w:abstractNumId w:val="3"/>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37889" style="mso-position-horizontal:center;mso-position-horizontal-relative:page;mso-position-vertical-relative:page" o:allowincell="f"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2"/>
  </w:compat>
  <w:rsids>
    <w:rsidRoot w:val="003E3EFB"/>
    <w:rsid w:val="00003254"/>
    <w:rsid w:val="00037A23"/>
    <w:rsid w:val="000455E7"/>
    <w:rsid w:val="0004602D"/>
    <w:rsid w:val="00061F20"/>
    <w:rsid w:val="00080D83"/>
    <w:rsid w:val="000C618A"/>
    <w:rsid w:val="000D283E"/>
    <w:rsid w:val="000E764D"/>
    <w:rsid w:val="00100DBB"/>
    <w:rsid w:val="00124D4A"/>
    <w:rsid w:val="00130B23"/>
    <w:rsid w:val="00161805"/>
    <w:rsid w:val="001B210F"/>
    <w:rsid w:val="001C2852"/>
    <w:rsid w:val="00204F5A"/>
    <w:rsid w:val="002240EC"/>
    <w:rsid w:val="00231C20"/>
    <w:rsid w:val="00241C1F"/>
    <w:rsid w:val="002425AE"/>
    <w:rsid w:val="002C6347"/>
    <w:rsid w:val="00320AAC"/>
    <w:rsid w:val="00325198"/>
    <w:rsid w:val="00346F51"/>
    <w:rsid w:val="0035482A"/>
    <w:rsid w:val="003619F2"/>
    <w:rsid w:val="00365820"/>
    <w:rsid w:val="003B36AC"/>
    <w:rsid w:val="003C554F"/>
    <w:rsid w:val="003D79A4"/>
    <w:rsid w:val="003E3EFB"/>
    <w:rsid w:val="003F37B8"/>
    <w:rsid w:val="0040149C"/>
    <w:rsid w:val="00414478"/>
    <w:rsid w:val="00416C10"/>
    <w:rsid w:val="00417383"/>
    <w:rsid w:val="00437D0E"/>
    <w:rsid w:val="004861BD"/>
    <w:rsid w:val="00492BD3"/>
    <w:rsid w:val="004B70BD"/>
    <w:rsid w:val="004C354A"/>
    <w:rsid w:val="004E62CC"/>
    <w:rsid w:val="005025F2"/>
    <w:rsid w:val="00520309"/>
    <w:rsid w:val="0052111D"/>
    <w:rsid w:val="0053267B"/>
    <w:rsid w:val="00537F26"/>
    <w:rsid w:val="0055081E"/>
    <w:rsid w:val="005760A9"/>
    <w:rsid w:val="00584988"/>
    <w:rsid w:val="00594464"/>
    <w:rsid w:val="005A0BC7"/>
    <w:rsid w:val="005D3A5F"/>
    <w:rsid w:val="005F7449"/>
    <w:rsid w:val="00621F12"/>
    <w:rsid w:val="00622781"/>
    <w:rsid w:val="00635BFE"/>
    <w:rsid w:val="00640BFF"/>
    <w:rsid w:val="0069621B"/>
    <w:rsid w:val="006A4299"/>
    <w:rsid w:val="006B0838"/>
    <w:rsid w:val="006F209E"/>
    <w:rsid w:val="0071092F"/>
    <w:rsid w:val="00727F94"/>
    <w:rsid w:val="007337EB"/>
    <w:rsid w:val="00745D18"/>
    <w:rsid w:val="00776530"/>
    <w:rsid w:val="00791E8E"/>
    <w:rsid w:val="007A0109"/>
    <w:rsid w:val="007B2500"/>
    <w:rsid w:val="007D61D6"/>
    <w:rsid w:val="007E1B19"/>
    <w:rsid w:val="007F3623"/>
    <w:rsid w:val="00827311"/>
    <w:rsid w:val="00832F58"/>
    <w:rsid w:val="00834BB4"/>
    <w:rsid w:val="00835187"/>
    <w:rsid w:val="00856E3A"/>
    <w:rsid w:val="0086193C"/>
    <w:rsid w:val="008945D9"/>
    <w:rsid w:val="008A69FE"/>
    <w:rsid w:val="008C139A"/>
    <w:rsid w:val="008D79B2"/>
    <w:rsid w:val="008E1153"/>
    <w:rsid w:val="0091335F"/>
    <w:rsid w:val="009D71C1"/>
    <w:rsid w:val="009F2CF0"/>
    <w:rsid w:val="00A04690"/>
    <w:rsid w:val="00A40DD3"/>
    <w:rsid w:val="00A53AFC"/>
    <w:rsid w:val="00A8311B"/>
    <w:rsid w:val="00A9512E"/>
    <w:rsid w:val="00B01F08"/>
    <w:rsid w:val="00B16E8F"/>
    <w:rsid w:val="00B30401"/>
    <w:rsid w:val="00B541B1"/>
    <w:rsid w:val="00B6637D"/>
    <w:rsid w:val="00BA6BBF"/>
    <w:rsid w:val="00BB76D0"/>
    <w:rsid w:val="00BC363C"/>
    <w:rsid w:val="00BD0314"/>
    <w:rsid w:val="00BD0745"/>
    <w:rsid w:val="00C154E8"/>
    <w:rsid w:val="00C16AF7"/>
    <w:rsid w:val="00C57748"/>
    <w:rsid w:val="00C62C24"/>
    <w:rsid w:val="00C635B6"/>
    <w:rsid w:val="00C71C7A"/>
    <w:rsid w:val="00C97A5E"/>
    <w:rsid w:val="00CA20F9"/>
    <w:rsid w:val="00CC263D"/>
    <w:rsid w:val="00CE005B"/>
    <w:rsid w:val="00CF1A4A"/>
    <w:rsid w:val="00D01D18"/>
    <w:rsid w:val="00D0361A"/>
    <w:rsid w:val="00D25B0B"/>
    <w:rsid w:val="00D30ADD"/>
    <w:rsid w:val="00D43A0D"/>
    <w:rsid w:val="00D46867"/>
    <w:rsid w:val="00D52685"/>
    <w:rsid w:val="00D526F3"/>
    <w:rsid w:val="00D81F5F"/>
    <w:rsid w:val="00D9305B"/>
    <w:rsid w:val="00DC733E"/>
    <w:rsid w:val="00DF57BE"/>
    <w:rsid w:val="00E06500"/>
    <w:rsid w:val="00E57060"/>
    <w:rsid w:val="00E82741"/>
    <w:rsid w:val="00E87616"/>
    <w:rsid w:val="00E92047"/>
    <w:rsid w:val="00E93A8C"/>
    <w:rsid w:val="00EA5C16"/>
    <w:rsid w:val="00ED1DB1"/>
    <w:rsid w:val="00EF000D"/>
    <w:rsid w:val="00EF5BF6"/>
    <w:rsid w:val="00F545A3"/>
    <w:rsid w:val="00F90D0C"/>
    <w:rsid w:val="00FA4773"/>
    <w:rsid w:val="00FB570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style="mso-position-horizontal:center;mso-position-horizontal-relative:page;mso-position-vertical-relative:page" o:allowincell="f" fill="f" fillcolor="white" stroke="f">
      <v:fill color="white" on="f"/>
      <v:stroke on="f"/>
    </o:shapedefaults>
    <o:shapelayout v:ext="edit">
      <o:idmap v:ext="edit" data="1"/>
    </o:shapelayout>
  </w:shapeDefaults>
  <w:decimalSymbol w:val=","/>
  <w:listSeparator w:val=";"/>
  <w14:docId w14:val="2C8DDD45"/>
  <w15:docId w15:val="{48DD83BE-BA8B-4C7C-9C52-64D3657BB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sid w:val="00BA6BBF"/>
    <w:pPr>
      <w:suppressAutoHyphens/>
    </w:pPr>
    <w:rPr>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B16E8F"/>
    <w:pPr>
      <w:tabs>
        <w:tab w:val="center" w:pos="4536"/>
        <w:tab w:val="right" w:pos="9072"/>
      </w:tabs>
    </w:pPr>
  </w:style>
  <w:style w:type="paragraph" w:styleId="Stopka">
    <w:name w:val="footer"/>
    <w:basedOn w:val="Normalny"/>
    <w:rsid w:val="00B16E8F"/>
    <w:pPr>
      <w:tabs>
        <w:tab w:val="center" w:pos="4536"/>
        <w:tab w:val="right" w:pos="9072"/>
      </w:tabs>
    </w:pPr>
  </w:style>
  <w:style w:type="paragraph" w:styleId="Tekstpodstawowy">
    <w:name w:val="Body Text"/>
    <w:basedOn w:val="Normalny"/>
    <w:link w:val="TekstpodstawowyZnak"/>
    <w:rsid w:val="00BA6BBF"/>
    <w:pPr>
      <w:spacing w:after="120"/>
    </w:pPr>
  </w:style>
  <w:style w:type="character" w:customStyle="1" w:styleId="TekstpodstawowyZnak">
    <w:name w:val="Tekst podstawowy Znak"/>
    <w:basedOn w:val="Domylnaczcionkaakapitu"/>
    <w:link w:val="Tekstpodstawowy"/>
    <w:rsid w:val="00BA6BBF"/>
    <w:rPr>
      <w:sz w:val="24"/>
      <w:szCs w:val="24"/>
      <w:lang w:eastAsia="ar-SA"/>
    </w:rPr>
  </w:style>
  <w:style w:type="paragraph" w:customStyle="1" w:styleId="Styl2">
    <w:name w:val="Styl2"/>
    <w:basedOn w:val="Normalny"/>
    <w:rsid w:val="00BA6BBF"/>
  </w:style>
  <w:style w:type="paragraph" w:customStyle="1" w:styleId="punkt">
    <w:name w:val="punkt"/>
    <w:basedOn w:val="Normalny"/>
    <w:rsid w:val="00BA6BBF"/>
    <w:pPr>
      <w:numPr>
        <w:numId w:val="17"/>
      </w:numPr>
      <w:suppressAutoHyphens w:val="0"/>
      <w:spacing w:before="120" w:after="120"/>
      <w:jc w:val="both"/>
    </w:pPr>
    <w:rPr>
      <w:lang w:eastAsia="pl-PL"/>
    </w:rPr>
  </w:style>
  <w:style w:type="paragraph" w:styleId="Akapitzlist">
    <w:name w:val="List Paragraph"/>
    <w:basedOn w:val="Normalny"/>
    <w:uiPriority w:val="34"/>
    <w:qFormat/>
    <w:rsid w:val="00BA6BBF"/>
    <w:pPr>
      <w:ind w:left="720"/>
      <w:contextualSpacing/>
    </w:pPr>
  </w:style>
  <w:style w:type="character" w:customStyle="1" w:styleId="reference-text">
    <w:name w:val="reference-text"/>
    <w:basedOn w:val="Domylnaczcionkaakapitu"/>
    <w:rsid w:val="008D79B2"/>
  </w:style>
  <w:style w:type="character" w:styleId="Hipercze">
    <w:name w:val="Hyperlink"/>
    <w:basedOn w:val="Domylnaczcionkaakapitu"/>
    <w:uiPriority w:val="99"/>
    <w:unhideWhenUsed/>
    <w:rsid w:val="008D79B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4218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omorskiejezyki@eurogrupa.pl"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um.warszawa.pl/lepszystart"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m.warszawa.pl/lepszystart"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um.warszawa.pl/lepszystart" TargetMode="External"/><Relationship Id="rId4" Type="http://schemas.openxmlformats.org/officeDocument/2006/relationships/webSettings" Target="webSettings.xml"/><Relationship Id="rId9" Type="http://schemas.openxmlformats.org/officeDocument/2006/relationships/hyperlink" Target="http://www.eurogrupa.pl"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TotalTime>
  <Pages>7</Pages>
  <Words>2983</Words>
  <Characters>17900</Characters>
  <Application>Microsoft Office Word</Application>
  <DocSecurity>0</DocSecurity>
  <Lines>149</Lines>
  <Paragraphs>41</Paragraphs>
  <ScaleCrop>false</ScaleCrop>
  <HeadingPairs>
    <vt:vector size="2" baseType="variant">
      <vt:variant>
        <vt:lpstr>Tytuł</vt:lpstr>
      </vt:variant>
      <vt:variant>
        <vt:i4>1</vt:i4>
      </vt:variant>
    </vt:vector>
  </HeadingPairs>
  <TitlesOfParts>
    <vt:vector size="1" baseType="lpstr">
      <vt:lpstr/>
    </vt:vector>
  </TitlesOfParts>
  <Company>UMWP</Company>
  <LinksUpToDate>false</LinksUpToDate>
  <CharactersWithSpaces>20842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Agnieszka-EGD</dc:creator>
  <cp:lastModifiedBy>Rafal Szydlo</cp:lastModifiedBy>
  <cp:revision>9</cp:revision>
  <cp:lastPrinted>2017-07-14T12:13:00Z</cp:lastPrinted>
  <dcterms:created xsi:type="dcterms:W3CDTF">2017-07-14T06:30:00Z</dcterms:created>
  <dcterms:modified xsi:type="dcterms:W3CDTF">2017-07-26T15:51:00Z</dcterms:modified>
</cp:coreProperties>
</file>